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7669" w:rsidRDefault="00315946">
      <w:pPr>
        <w:rPr>
          <w:b/>
        </w:rPr>
      </w:pPr>
      <w:bookmarkStart w:id="0" w:name="_GoBack"/>
      <w:r w:rsidRPr="00315946">
        <w:rPr>
          <w:b/>
        </w:rPr>
        <w:t>Proyecto De Protección Integral De La Mujer Con Embarazo Vulnerable Y Del Hijo Que Está Por Nacer</w:t>
      </w:r>
    </w:p>
    <w:bookmarkEnd w:id="0"/>
    <w:p w:rsidR="00315946" w:rsidRDefault="00315946">
      <w:pPr>
        <w:rPr>
          <w:b/>
        </w:rPr>
      </w:pPr>
    </w:p>
    <w:p w:rsidR="00315946" w:rsidRDefault="00315946">
      <w:pPr>
        <w:rPr>
          <w:b/>
        </w:rPr>
      </w:pPr>
      <w:r>
        <w:rPr>
          <w:b/>
        </w:rPr>
        <w:t>Junio 2016</w:t>
      </w:r>
    </w:p>
    <w:p w:rsidR="00315946" w:rsidRDefault="00315946">
      <w:pPr>
        <w:rPr>
          <w:b/>
        </w:rPr>
      </w:pPr>
    </w:p>
    <w:p w:rsidR="00315946" w:rsidRDefault="00315946" w:rsidP="00315946">
      <w:pPr>
        <w:pStyle w:val="NormalWeb"/>
        <w:shd w:val="clear" w:color="auto" w:fill="FFFFFF"/>
        <w:spacing w:before="0" w:beforeAutospacing="0" w:after="0" w:afterAutospacing="0"/>
        <w:textAlignment w:val="baseline"/>
        <w:rPr>
          <w:rFonts w:ascii="Helvetica" w:hAnsi="Helvetica"/>
          <w:color w:val="666666"/>
          <w:sz w:val="20"/>
          <w:szCs w:val="20"/>
        </w:rPr>
      </w:pPr>
      <w:r>
        <w:rPr>
          <w:rFonts w:ascii="Helvetica" w:hAnsi="Helvetica"/>
          <w:color w:val="666666"/>
          <w:sz w:val="20"/>
          <w:szCs w:val="20"/>
        </w:rPr>
        <w:t>Por Cristóbal Aguilera</w:t>
      </w:r>
      <w:bookmarkStart w:id="1" w:name="_ftnref1"/>
      <w:r>
        <w:rPr>
          <w:rFonts w:ascii="Helvetica" w:hAnsi="Helvetica"/>
          <w:color w:val="666666"/>
          <w:sz w:val="20"/>
          <w:szCs w:val="20"/>
        </w:rPr>
        <w:fldChar w:fldCharType="begin"/>
      </w:r>
      <w:r>
        <w:rPr>
          <w:rFonts w:ascii="Helvetica" w:hAnsi="Helvetica"/>
          <w:color w:val="666666"/>
          <w:sz w:val="20"/>
          <w:szCs w:val="20"/>
        </w:rPr>
        <w:instrText xml:space="preserve"> HYPERLINK "http://www.defendiendovidas.com/proyecto-de-proteccion-integral-de-la-mujer-con-embarazo-vulnerable-y-del-hijo-que-esta-por-nacer" \l "_ftn1" </w:instrText>
      </w:r>
      <w:r>
        <w:rPr>
          <w:rFonts w:ascii="Helvetica" w:hAnsi="Helvetica"/>
          <w:color w:val="666666"/>
          <w:sz w:val="20"/>
          <w:szCs w:val="20"/>
        </w:rPr>
        <w:fldChar w:fldCharType="separate"/>
      </w:r>
      <w:r>
        <w:rPr>
          <w:rStyle w:val="Hyperlink"/>
          <w:rFonts w:ascii="inherit" w:hAnsi="inherit"/>
          <w:color w:val="333333"/>
          <w:sz w:val="20"/>
          <w:szCs w:val="20"/>
          <w:bdr w:val="none" w:sz="0" w:space="0" w:color="auto" w:frame="1"/>
        </w:rPr>
        <w:t>[1]</w:t>
      </w:r>
      <w:r>
        <w:rPr>
          <w:rFonts w:ascii="Helvetica" w:hAnsi="Helvetica"/>
          <w:color w:val="666666"/>
          <w:sz w:val="20"/>
          <w:szCs w:val="20"/>
        </w:rPr>
        <w:fldChar w:fldCharType="end"/>
      </w:r>
      <w:bookmarkEnd w:id="1"/>
      <w:r>
        <w:rPr>
          <w:rStyle w:val="apple-converted-space"/>
          <w:rFonts w:ascii="Helvetica" w:hAnsi="Helvetica"/>
          <w:color w:val="666666"/>
          <w:sz w:val="20"/>
          <w:szCs w:val="20"/>
        </w:rPr>
        <w:t> </w:t>
      </w:r>
      <w:r>
        <w:rPr>
          <w:rFonts w:ascii="Helvetica" w:hAnsi="Helvetica"/>
          <w:color w:val="666666"/>
          <w:sz w:val="20"/>
          <w:szCs w:val="20"/>
        </w:rPr>
        <w:t>y Tomás Henríquez</w:t>
      </w:r>
      <w:bookmarkStart w:id="2" w:name="_ftnref2"/>
      <w:r>
        <w:rPr>
          <w:rFonts w:ascii="Helvetica" w:hAnsi="Helvetica"/>
          <w:color w:val="666666"/>
          <w:sz w:val="20"/>
          <w:szCs w:val="20"/>
        </w:rPr>
        <w:fldChar w:fldCharType="begin"/>
      </w:r>
      <w:r>
        <w:rPr>
          <w:rFonts w:ascii="Helvetica" w:hAnsi="Helvetica"/>
          <w:color w:val="666666"/>
          <w:sz w:val="20"/>
          <w:szCs w:val="20"/>
        </w:rPr>
        <w:instrText xml:space="preserve"> HYPERLINK "http://www.defendiendovidas.com/proyecto-de-proteccion-integral-de-la-mujer-con-embarazo-vulnerable-y-del-hijo-que-esta-por-nacer" \l "_ftn2" </w:instrText>
      </w:r>
      <w:r>
        <w:rPr>
          <w:rFonts w:ascii="Helvetica" w:hAnsi="Helvetica"/>
          <w:color w:val="666666"/>
          <w:sz w:val="20"/>
          <w:szCs w:val="20"/>
        </w:rPr>
        <w:fldChar w:fldCharType="separate"/>
      </w:r>
      <w:r>
        <w:rPr>
          <w:rStyle w:val="Hyperlink"/>
          <w:rFonts w:ascii="inherit" w:hAnsi="inherit"/>
          <w:color w:val="333333"/>
          <w:sz w:val="20"/>
          <w:szCs w:val="20"/>
          <w:bdr w:val="none" w:sz="0" w:space="0" w:color="auto" w:frame="1"/>
        </w:rPr>
        <w:t>[2]</w:t>
      </w:r>
      <w:r>
        <w:rPr>
          <w:rFonts w:ascii="Helvetica" w:hAnsi="Helvetica"/>
          <w:color w:val="666666"/>
          <w:sz w:val="20"/>
          <w:szCs w:val="20"/>
        </w:rPr>
        <w:fldChar w:fldCharType="end"/>
      </w:r>
      <w:bookmarkEnd w:id="2"/>
    </w:p>
    <w:p w:rsidR="00315946" w:rsidRDefault="00315946" w:rsidP="00315946">
      <w:pPr>
        <w:pStyle w:val="NormalWeb"/>
        <w:shd w:val="clear" w:color="auto" w:fill="FFFFFF"/>
        <w:spacing w:before="0" w:beforeAutospacing="0" w:after="0" w:afterAutospacing="0"/>
        <w:textAlignment w:val="baseline"/>
        <w:rPr>
          <w:rFonts w:ascii="Helvetica" w:hAnsi="Helvetica"/>
          <w:color w:val="666666"/>
          <w:sz w:val="20"/>
          <w:szCs w:val="20"/>
        </w:rPr>
      </w:pPr>
      <w:r>
        <w:rPr>
          <w:rStyle w:val="Strong"/>
          <w:rFonts w:ascii="inherit" w:hAnsi="inherit"/>
          <w:color w:val="666666"/>
          <w:sz w:val="20"/>
          <w:szCs w:val="20"/>
          <w:bdr w:val="none" w:sz="0" w:space="0" w:color="auto" w:frame="1"/>
        </w:rPr>
        <w:t> </w:t>
      </w:r>
    </w:p>
    <w:p w:rsidR="00315946" w:rsidRDefault="00315946" w:rsidP="00315946">
      <w:pPr>
        <w:pStyle w:val="NormalWeb"/>
        <w:shd w:val="clear" w:color="auto" w:fill="FFFFFF"/>
        <w:spacing w:before="0" w:beforeAutospacing="0" w:after="0" w:afterAutospacing="0"/>
        <w:textAlignment w:val="baseline"/>
        <w:rPr>
          <w:rFonts w:ascii="Helvetica" w:hAnsi="Helvetica"/>
          <w:color w:val="666666"/>
          <w:sz w:val="20"/>
          <w:szCs w:val="20"/>
        </w:rPr>
      </w:pPr>
      <w:r>
        <w:rPr>
          <w:rStyle w:val="Strong"/>
          <w:rFonts w:ascii="inherit" w:hAnsi="inherit"/>
          <w:color w:val="666666"/>
          <w:sz w:val="20"/>
          <w:szCs w:val="20"/>
          <w:bdr w:val="none" w:sz="0" w:space="0" w:color="auto" w:frame="1"/>
        </w:rPr>
        <w:t>INTRODUCCIÓN</w:t>
      </w:r>
    </w:p>
    <w:p w:rsidR="00315946" w:rsidRDefault="00315946" w:rsidP="00315946">
      <w:pPr>
        <w:pStyle w:val="NormalWeb"/>
        <w:shd w:val="clear" w:color="auto" w:fill="FFFFFF"/>
        <w:spacing w:before="0" w:beforeAutospacing="0" w:after="0" w:afterAutospacing="0"/>
        <w:textAlignment w:val="baseline"/>
        <w:rPr>
          <w:rFonts w:ascii="Helvetica" w:hAnsi="Helvetica"/>
          <w:color w:val="666666"/>
          <w:sz w:val="20"/>
          <w:szCs w:val="20"/>
        </w:rPr>
      </w:pPr>
      <w:r>
        <w:rPr>
          <w:rFonts w:ascii="Helvetica" w:hAnsi="Helvetica"/>
          <w:color w:val="666666"/>
          <w:sz w:val="20"/>
          <w:szCs w:val="20"/>
        </w:rPr>
        <w:t>Durante el último tiempo, el debate sobre el aborto ha vuelto a ocupar un lugar central en la discusión pública de nuestro país. En la actualidad, la mayoría de los proyectos de ley que se tramitan en esta materia, tienen por objeto despenalizar el aborto en virtud de tres causales específicas: cuando está en riesgo la vida de la madre, por inviabilidad del feto y cuando el embarazo ha sido producto de una violación</w:t>
      </w:r>
      <w:bookmarkStart w:id="3" w:name="_ftnref3"/>
      <w:r>
        <w:rPr>
          <w:rFonts w:ascii="Helvetica" w:hAnsi="Helvetica"/>
          <w:color w:val="666666"/>
          <w:sz w:val="20"/>
          <w:szCs w:val="20"/>
        </w:rPr>
        <w:fldChar w:fldCharType="begin"/>
      </w:r>
      <w:r>
        <w:rPr>
          <w:rFonts w:ascii="Helvetica" w:hAnsi="Helvetica"/>
          <w:color w:val="666666"/>
          <w:sz w:val="20"/>
          <w:szCs w:val="20"/>
        </w:rPr>
        <w:instrText xml:space="preserve"> HYPERLINK "http://www.defendiendovidas.com/proyecto-de-proteccion-integral-de-la-mujer-con-embarazo-vulnerable-y-del-hijo-que-esta-por-nacer" \l "_ftn3" </w:instrText>
      </w:r>
      <w:r>
        <w:rPr>
          <w:rFonts w:ascii="Helvetica" w:hAnsi="Helvetica"/>
          <w:color w:val="666666"/>
          <w:sz w:val="20"/>
          <w:szCs w:val="20"/>
        </w:rPr>
        <w:fldChar w:fldCharType="separate"/>
      </w:r>
      <w:r>
        <w:rPr>
          <w:rStyle w:val="Hyperlink"/>
          <w:rFonts w:ascii="inherit" w:hAnsi="inherit"/>
          <w:color w:val="333333"/>
          <w:sz w:val="20"/>
          <w:szCs w:val="20"/>
          <w:bdr w:val="none" w:sz="0" w:space="0" w:color="auto" w:frame="1"/>
          <w:vertAlign w:val="superscript"/>
        </w:rPr>
        <w:t>[3]</w:t>
      </w:r>
      <w:r>
        <w:rPr>
          <w:rFonts w:ascii="Helvetica" w:hAnsi="Helvetica"/>
          <w:color w:val="666666"/>
          <w:sz w:val="20"/>
          <w:szCs w:val="20"/>
        </w:rPr>
        <w:fldChar w:fldCharType="end"/>
      </w:r>
      <w:bookmarkEnd w:id="3"/>
      <w:r>
        <w:rPr>
          <w:rFonts w:ascii="Helvetica" w:hAnsi="Helvetica"/>
          <w:color w:val="666666"/>
          <w:sz w:val="20"/>
          <w:szCs w:val="20"/>
        </w:rPr>
        <w:t>.</w:t>
      </w:r>
    </w:p>
    <w:p w:rsidR="00315946" w:rsidRDefault="00315946" w:rsidP="00315946">
      <w:pPr>
        <w:pStyle w:val="NormalWeb"/>
        <w:shd w:val="clear" w:color="auto" w:fill="FFFFFF"/>
        <w:spacing w:before="0" w:beforeAutospacing="0" w:after="0" w:afterAutospacing="0"/>
        <w:textAlignment w:val="baseline"/>
        <w:rPr>
          <w:rFonts w:ascii="Helvetica" w:hAnsi="Helvetica"/>
          <w:color w:val="666666"/>
          <w:sz w:val="20"/>
          <w:szCs w:val="20"/>
        </w:rPr>
      </w:pPr>
      <w:r>
        <w:rPr>
          <w:rFonts w:ascii="Helvetica" w:hAnsi="Helvetica"/>
          <w:color w:val="666666"/>
          <w:sz w:val="20"/>
          <w:szCs w:val="20"/>
        </w:rPr>
        <w:t>Entre las diversas opiniones que existen sobre el aborto, hay dos consensos que es importante rescatar. En primer lugar, que la decisión de abortar muchas veces es el resultado de una sociedad que no supo acoger a la madre en su estado de vulnerabilidad. Como expresó la presidenta Bachelet en su discurso del 21 de mayo: “cada aborto en el país, es una señal que como sociedad estamos llegando tarde, porque la prevención no tuvo los resultados esperados”</w:t>
      </w:r>
      <w:bookmarkStart w:id="4" w:name="_ftnref4"/>
      <w:r>
        <w:rPr>
          <w:rFonts w:ascii="Helvetica" w:hAnsi="Helvetica"/>
          <w:color w:val="666666"/>
          <w:sz w:val="20"/>
          <w:szCs w:val="20"/>
        </w:rPr>
        <w:fldChar w:fldCharType="begin"/>
      </w:r>
      <w:r>
        <w:rPr>
          <w:rFonts w:ascii="Helvetica" w:hAnsi="Helvetica"/>
          <w:color w:val="666666"/>
          <w:sz w:val="20"/>
          <w:szCs w:val="20"/>
        </w:rPr>
        <w:instrText xml:space="preserve"> HYPERLINK "http://www.defendiendovidas.com/proyecto-de-proteccion-integral-de-la-mujer-con-embarazo-vulnerable-y-del-hijo-que-esta-por-nacer" \l "_ftn4" </w:instrText>
      </w:r>
      <w:r>
        <w:rPr>
          <w:rFonts w:ascii="Helvetica" w:hAnsi="Helvetica"/>
          <w:color w:val="666666"/>
          <w:sz w:val="20"/>
          <w:szCs w:val="20"/>
        </w:rPr>
        <w:fldChar w:fldCharType="separate"/>
      </w:r>
      <w:r>
        <w:rPr>
          <w:rStyle w:val="Hyperlink"/>
          <w:rFonts w:ascii="inherit" w:hAnsi="inherit"/>
          <w:color w:val="333333"/>
          <w:sz w:val="20"/>
          <w:szCs w:val="20"/>
          <w:bdr w:val="none" w:sz="0" w:space="0" w:color="auto" w:frame="1"/>
          <w:vertAlign w:val="superscript"/>
        </w:rPr>
        <w:t>[4]</w:t>
      </w:r>
      <w:r>
        <w:rPr>
          <w:rFonts w:ascii="Helvetica" w:hAnsi="Helvetica"/>
          <w:color w:val="666666"/>
          <w:sz w:val="20"/>
          <w:szCs w:val="20"/>
        </w:rPr>
        <w:fldChar w:fldCharType="end"/>
      </w:r>
      <w:bookmarkEnd w:id="4"/>
      <w:r>
        <w:rPr>
          <w:rFonts w:ascii="Helvetica" w:hAnsi="Helvetica"/>
          <w:color w:val="666666"/>
          <w:sz w:val="20"/>
          <w:szCs w:val="20"/>
        </w:rPr>
        <w:t>. En segundo lugar, que la mujer embarazada debe ser sujeto de especial protección y acompañamiento, sobre todo cuando su embarazo, por diversas causas, presenta complicaciones. Por esta razón, es necesario que la sociedad reaccione con prontitud, para que las mujeres con embarazos vulnerables reciban un apoyo eficaz, que las ayude a llevar adelante, de la mejor manera posible, esta etapa de sus vidas.</w:t>
      </w:r>
    </w:p>
    <w:p w:rsidR="00315946" w:rsidRDefault="00315946" w:rsidP="00315946">
      <w:pPr>
        <w:pStyle w:val="NormalWeb"/>
        <w:shd w:val="clear" w:color="auto" w:fill="FFFFFF"/>
        <w:spacing w:before="0" w:beforeAutospacing="0" w:after="0" w:afterAutospacing="0"/>
        <w:textAlignment w:val="baseline"/>
        <w:rPr>
          <w:rFonts w:ascii="Helvetica" w:hAnsi="Helvetica"/>
          <w:color w:val="666666"/>
          <w:sz w:val="20"/>
          <w:szCs w:val="20"/>
        </w:rPr>
      </w:pPr>
      <w:r>
        <w:rPr>
          <w:rFonts w:ascii="Helvetica" w:hAnsi="Helvetica"/>
          <w:color w:val="666666"/>
          <w:sz w:val="20"/>
          <w:szCs w:val="20"/>
        </w:rPr>
        <w:t>Creemos que aquellos proyectos que presentan el aborto como una solución para la mujer que lleva adelante un embarazo vulnerable, yerran por dos motivos. En primer lugar, porque una solución no puede conllevar el asesinato directo y deliberado de un ser humano inocente. El niño que reside en el vientre materno es persona, y como tal tiene la misma dignidad que toda persona ya nacida, por lo tanto, debe ser tratado, en la protección de sus derechos, de la misma manera</w:t>
      </w:r>
      <w:bookmarkStart w:id="5" w:name="_ftnref5"/>
      <w:r>
        <w:rPr>
          <w:rFonts w:ascii="Helvetica" w:hAnsi="Helvetica"/>
          <w:color w:val="666666"/>
          <w:sz w:val="20"/>
          <w:szCs w:val="20"/>
        </w:rPr>
        <w:fldChar w:fldCharType="begin"/>
      </w:r>
      <w:r>
        <w:rPr>
          <w:rFonts w:ascii="Helvetica" w:hAnsi="Helvetica"/>
          <w:color w:val="666666"/>
          <w:sz w:val="20"/>
          <w:szCs w:val="20"/>
        </w:rPr>
        <w:instrText xml:space="preserve"> HYPERLINK "http://www.defendiendovidas.com/proyecto-de-proteccion-integral-de-la-mujer-con-embarazo-vulnerable-y-del-hijo-que-esta-por-nacer" \l "_ftn5" </w:instrText>
      </w:r>
      <w:r>
        <w:rPr>
          <w:rFonts w:ascii="Helvetica" w:hAnsi="Helvetica"/>
          <w:color w:val="666666"/>
          <w:sz w:val="20"/>
          <w:szCs w:val="20"/>
        </w:rPr>
        <w:fldChar w:fldCharType="separate"/>
      </w:r>
      <w:r>
        <w:rPr>
          <w:rStyle w:val="Hyperlink"/>
          <w:rFonts w:ascii="inherit" w:hAnsi="inherit"/>
          <w:color w:val="333333"/>
          <w:sz w:val="20"/>
          <w:szCs w:val="20"/>
          <w:bdr w:val="none" w:sz="0" w:space="0" w:color="auto" w:frame="1"/>
          <w:vertAlign w:val="superscript"/>
        </w:rPr>
        <w:t>[5]</w:t>
      </w:r>
      <w:r>
        <w:rPr>
          <w:rFonts w:ascii="Helvetica" w:hAnsi="Helvetica"/>
          <w:color w:val="666666"/>
          <w:sz w:val="20"/>
          <w:szCs w:val="20"/>
        </w:rPr>
        <w:fldChar w:fldCharType="end"/>
      </w:r>
      <w:bookmarkEnd w:id="5"/>
      <w:r>
        <w:rPr>
          <w:rFonts w:ascii="Helvetica" w:hAnsi="Helvetica"/>
          <w:color w:val="666666"/>
          <w:sz w:val="20"/>
          <w:szCs w:val="20"/>
        </w:rPr>
        <w:t>. En segundo lugar, el aborto no constituye una solución para la mujer embarazada, porque provoca una serie de consecuencias nocivas para su salud, tanto física como psicológica. En un estudio realizado 2008 por la American Psychological Association, se demostró que el aborto inducido predispone a las mujeres a un Trastorno de Estrés post traumático (“Post Traumatic Strees Disorder”) y de Estrés Agudo Agudo (“Acute Stress Disorder”)</w:t>
      </w:r>
      <w:bookmarkStart w:id="6" w:name="_ftnref6"/>
      <w:r>
        <w:rPr>
          <w:rFonts w:ascii="Helvetica" w:hAnsi="Helvetica"/>
          <w:color w:val="666666"/>
          <w:sz w:val="20"/>
          <w:szCs w:val="20"/>
        </w:rPr>
        <w:fldChar w:fldCharType="begin"/>
      </w:r>
      <w:r>
        <w:rPr>
          <w:rFonts w:ascii="Helvetica" w:hAnsi="Helvetica"/>
          <w:color w:val="666666"/>
          <w:sz w:val="20"/>
          <w:szCs w:val="20"/>
        </w:rPr>
        <w:instrText xml:space="preserve"> HYPERLINK "http://www.defendiendovidas.com/proyecto-de-proteccion-integral-de-la-mujer-con-embarazo-vulnerable-y-del-hijo-que-esta-por-nacer" \l "_ftn6" </w:instrText>
      </w:r>
      <w:r>
        <w:rPr>
          <w:rFonts w:ascii="Helvetica" w:hAnsi="Helvetica"/>
          <w:color w:val="666666"/>
          <w:sz w:val="20"/>
          <w:szCs w:val="20"/>
        </w:rPr>
        <w:fldChar w:fldCharType="separate"/>
      </w:r>
      <w:r>
        <w:rPr>
          <w:rStyle w:val="Hyperlink"/>
          <w:rFonts w:ascii="inherit" w:hAnsi="inherit"/>
          <w:color w:val="333333"/>
          <w:sz w:val="20"/>
          <w:szCs w:val="20"/>
          <w:bdr w:val="none" w:sz="0" w:space="0" w:color="auto" w:frame="1"/>
        </w:rPr>
        <w:t>[6]</w:t>
      </w:r>
      <w:r>
        <w:rPr>
          <w:rFonts w:ascii="Helvetica" w:hAnsi="Helvetica"/>
          <w:color w:val="666666"/>
          <w:sz w:val="20"/>
          <w:szCs w:val="20"/>
        </w:rPr>
        <w:fldChar w:fldCharType="end"/>
      </w:r>
      <w:bookmarkEnd w:id="6"/>
      <w:r>
        <w:rPr>
          <w:rFonts w:ascii="Helvetica" w:hAnsi="Helvetica"/>
          <w:color w:val="666666"/>
          <w:sz w:val="20"/>
          <w:szCs w:val="20"/>
        </w:rPr>
        <w:t>. El estudio de la doctora Priscila Coleman (que analiza 22 estudios y un total de 877.181 pacientes) concluye que el 81% de las mujeres que abortaron tienen mayor riesgo de sufrir problemas de salud mental, como de tener conductas suicidas, depresión o ansiedad</w:t>
      </w:r>
      <w:bookmarkStart w:id="7" w:name="_ftnref7"/>
      <w:r>
        <w:rPr>
          <w:rFonts w:ascii="Helvetica" w:hAnsi="Helvetica"/>
          <w:color w:val="666666"/>
          <w:sz w:val="20"/>
          <w:szCs w:val="20"/>
        </w:rPr>
        <w:fldChar w:fldCharType="begin"/>
      </w:r>
      <w:r>
        <w:rPr>
          <w:rFonts w:ascii="Helvetica" w:hAnsi="Helvetica"/>
          <w:color w:val="666666"/>
          <w:sz w:val="20"/>
          <w:szCs w:val="20"/>
        </w:rPr>
        <w:instrText xml:space="preserve"> HYPERLINK "http://www.defendiendovidas.com/proyecto-de-proteccion-integral-de-la-mujer-con-embarazo-vulnerable-y-del-hijo-que-esta-por-nacer" \l "_ftn7" </w:instrText>
      </w:r>
      <w:r>
        <w:rPr>
          <w:rFonts w:ascii="Helvetica" w:hAnsi="Helvetica"/>
          <w:color w:val="666666"/>
          <w:sz w:val="20"/>
          <w:szCs w:val="20"/>
        </w:rPr>
        <w:fldChar w:fldCharType="separate"/>
      </w:r>
      <w:r>
        <w:rPr>
          <w:rStyle w:val="Hyperlink"/>
          <w:rFonts w:ascii="inherit" w:hAnsi="inherit"/>
          <w:color w:val="333333"/>
          <w:sz w:val="20"/>
          <w:szCs w:val="20"/>
          <w:bdr w:val="none" w:sz="0" w:space="0" w:color="auto" w:frame="1"/>
        </w:rPr>
        <w:t>[7]</w:t>
      </w:r>
      <w:r>
        <w:rPr>
          <w:rFonts w:ascii="Helvetica" w:hAnsi="Helvetica"/>
          <w:color w:val="666666"/>
          <w:sz w:val="20"/>
          <w:szCs w:val="20"/>
        </w:rPr>
        <w:fldChar w:fldCharType="end"/>
      </w:r>
      <w:bookmarkEnd w:id="7"/>
      <w:r>
        <w:rPr>
          <w:rFonts w:ascii="Helvetica" w:hAnsi="Helvetica"/>
          <w:color w:val="666666"/>
          <w:sz w:val="20"/>
          <w:szCs w:val="20"/>
        </w:rPr>
        <w:t>. Otro estudio realizado el año 2005 en Estados Unidos y Finlandia, indica que el aborto incrementa el riesgo de suicidio en 2 a 3 veces después de un año de haberse practicado el aborto</w:t>
      </w:r>
      <w:bookmarkStart w:id="8" w:name="_ftnref8"/>
      <w:r>
        <w:rPr>
          <w:rFonts w:ascii="Helvetica" w:hAnsi="Helvetica"/>
          <w:color w:val="666666"/>
          <w:sz w:val="20"/>
          <w:szCs w:val="20"/>
        </w:rPr>
        <w:fldChar w:fldCharType="begin"/>
      </w:r>
      <w:r>
        <w:rPr>
          <w:rFonts w:ascii="Helvetica" w:hAnsi="Helvetica"/>
          <w:color w:val="666666"/>
          <w:sz w:val="20"/>
          <w:szCs w:val="20"/>
        </w:rPr>
        <w:instrText xml:space="preserve"> HYPERLINK "http://www.defendiendovidas.com/proyecto-de-proteccion-integral-de-la-mujer-con-embarazo-vulnerable-y-del-hijo-que-esta-por-nacer" \l "_ftn8" </w:instrText>
      </w:r>
      <w:r>
        <w:rPr>
          <w:rFonts w:ascii="Helvetica" w:hAnsi="Helvetica"/>
          <w:color w:val="666666"/>
          <w:sz w:val="20"/>
          <w:szCs w:val="20"/>
        </w:rPr>
        <w:fldChar w:fldCharType="separate"/>
      </w:r>
      <w:r>
        <w:rPr>
          <w:rStyle w:val="Hyperlink"/>
          <w:rFonts w:ascii="inherit" w:hAnsi="inherit"/>
          <w:color w:val="333333"/>
          <w:sz w:val="20"/>
          <w:szCs w:val="20"/>
          <w:bdr w:val="none" w:sz="0" w:space="0" w:color="auto" w:frame="1"/>
        </w:rPr>
        <w:t>[8]</w:t>
      </w:r>
      <w:r>
        <w:rPr>
          <w:rFonts w:ascii="Helvetica" w:hAnsi="Helvetica"/>
          <w:color w:val="666666"/>
          <w:sz w:val="20"/>
          <w:szCs w:val="20"/>
        </w:rPr>
        <w:fldChar w:fldCharType="end"/>
      </w:r>
      <w:bookmarkEnd w:id="8"/>
      <w:r>
        <w:rPr>
          <w:rFonts w:ascii="Helvetica" w:hAnsi="Helvetica"/>
          <w:color w:val="666666"/>
          <w:sz w:val="20"/>
          <w:szCs w:val="20"/>
        </w:rPr>
        <w:t>. Por último, desde el punto de vista de salud física, se evidenció que el aborto inducido podría contribuir como factor de riesgo de embarazo subsecuente prematuro</w:t>
      </w:r>
      <w:bookmarkStart w:id="9" w:name="_ftnref9"/>
      <w:r>
        <w:rPr>
          <w:rFonts w:ascii="Helvetica" w:hAnsi="Helvetica"/>
          <w:color w:val="666666"/>
          <w:sz w:val="20"/>
          <w:szCs w:val="20"/>
        </w:rPr>
        <w:fldChar w:fldCharType="begin"/>
      </w:r>
      <w:r>
        <w:rPr>
          <w:rFonts w:ascii="Helvetica" w:hAnsi="Helvetica"/>
          <w:color w:val="666666"/>
          <w:sz w:val="20"/>
          <w:szCs w:val="20"/>
        </w:rPr>
        <w:instrText xml:space="preserve"> HYPERLINK "http://www.defendiendovidas.com/proyecto-de-proteccion-integral-de-la-mujer-con-embarazo-vulnerable-y-del-hijo-que-esta-por-nacer" \l "_ftn9" </w:instrText>
      </w:r>
      <w:r>
        <w:rPr>
          <w:rFonts w:ascii="Helvetica" w:hAnsi="Helvetica"/>
          <w:color w:val="666666"/>
          <w:sz w:val="20"/>
          <w:szCs w:val="20"/>
        </w:rPr>
        <w:fldChar w:fldCharType="separate"/>
      </w:r>
      <w:r>
        <w:rPr>
          <w:rStyle w:val="Hyperlink"/>
          <w:rFonts w:ascii="inherit" w:hAnsi="inherit"/>
          <w:color w:val="333333"/>
          <w:sz w:val="20"/>
          <w:szCs w:val="20"/>
          <w:bdr w:val="none" w:sz="0" w:space="0" w:color="auto" w:frame="1"/>
        </w:rPr>
        <w:t>[9]</w:t>
      </w:r>
      <w:r>
        <w:rPr>
          <w:rFonts w:ascii="Helvetica" w:hAnsi="Helvetica"/>
          <w:color w:val="666666"/>
          <w:sz w:val="20"/>
          <w:szCs w:val="20"/>
        </w:rPr>
        <w:fldChar w:fldCharType="end"/>
      </w:r>
      <w:bookmarkEnd w:id="9"/>
      <w:r>
        <w:rPr>
          <w:rStyle w:val="apple-converted-space"/>
          <w:rFonts w:ascii="Helvetica" w:hAnsi="Helvetica"/>
          <w:color w:val="666666"/>
          <w:sz w:val="20"/>
          <w:szCs w:val="20"/>
        </w:rPr>
        <w:t> </w:t>
      </w:r>
      <w:r>
        <w:rPr>
          <w:rFonts w:ascii="Helvetica" w:hAnsi="Helvetica"/>
          <w:color w:val="666666"/>
          <w:sz w:val="20"/>
          <w:szCs w:val="20"/>
        </w:rPr>
        <w:t>y que aumentan la prevalencia a padecer problemas de placenta previa, aumento de aborto espontáneo y rotura prematura de membrana</w:t>
      </w:r>
      <w:bookmarkStart w:id="10" w:name="_ftnref10"/>
      <w:r>
        <w:rPr>
          <w:rFonts w:ascii="Helvetica" w:hAnsi="Helvetica"/>
          <w:color w:val="666666"/>
          <w:sz w:val="20"/>
          <w:szCs w:val="20"/>
        </w:rPr>
        <w:fldChar w:fldCharType="begin"/>
      </w:r>
      <w:r>
        <w:rPr>
          <w:rFonts w:ascii="Helvetica" w:hAnsi="Helvetica"/>
          <w:color w:val="666666"/>
          <w:sz w:val="20"/>
          <w:szCs w:val="20"/>
        </w:rPr>
        <w:instrText xml:space="preserve"> HYPERLINK "http://www.defendiendovidas.com/proyecto-de-proteccion-integral-de-la-mujer-con-embarazo-vulnerable-y-del-hijo-que-esta-por-nacer" \l "_ftn10" </w:instrText>
      </w:r>
      <w:r>
        <w:rPr>
          <w:rFonts w:ascii="Helvetica" w:hAnsi="Helvetica"/>
          <w:color w:val="666666"/>
          <w:sz w:val="20"/>
          <w:szCs w:val="20"/>
        </w:rPr>
        <w:fldChar w:fldCharType="separate"/>
      </w:r>
      <w:r>
        <w:rPr>
          <w:rStyle w:val="Hyperlink"/>
          <w:rFonts w:ascii="inherit" w:hAnsi="inherit"/>
          <w:color w:val="333333"/>
          <w:sz w:val="20"/>
          <w:szCs w:val="20"/>
          <w:bdr w:val="none" w:sz="0" w:space="0" w:color="auto" w:frame="1"/>
        </w:rPr>
        <w:t>[10]</w:t>
      </w:r>
      <w:r>
        <w:rPr>
          <w:rFonts w:ascii="Helvetica" w:hAnsi="Helvetica"/>
          <w:color w:val="666666"/>
          <w:sz w:val="20"/>
          <w:szCs w:val="20"/>
        </w:rPr>
        <w:fldChar w:fldCharType="end"/>
      </w:r>
      <w:bookmarkEnd w:id="10"/>
      <w:r>
        <w:rPr>
          <w:rFonts w:ascii="Helvetica" w:hAnsi="Helvetica"/>
          <w:color w:val="666666"/>
          <w:sz w:val="20"/>
          <w:szCs w:val="20"/>
        </w:rPr>
        <w:t>. En otras palabras, el aborto no es una solución ni para el niño que está por nacer ni para la madre que está embarazada.</w:t>
      </w:r>
    </w:p>
    <w:p w:rsidR="00315946" w:rsidRDefault="00315946" w:rsidP="00315946">
      <w:pPr>
        <w:pStyle w:val="NormalWeb"/>
        <w:shd w:val="clear" w:color="auto" w:fill="FFFFFF"/>
        <w:spacing w:before="0" w:beforeAutospacing="0" w:after="150" w:afterAutospacing="0"/>
        <w:textAlignment w:val="baseline"/>
        <w:rPr>
          <w:rFonts w:ascii="Helvetica" w:hAnsi="Helvetica"/>
          <w:color w:val="666666"/>
          <w:sz w:val="20"/>
          <w:szCs w:val="20"/>
        </w:rPr>
      </w:pPr>
      <w:r>
        <w:rPr>
          <w:rFonts w:ascii="Helvetica" w:hAnsi="Helvetica"/>
          <w:color w:val="666666"/>
          <w:sz w:val="20"/>
          <w:szCs w:val="20"/>
        </w:rPr>
        <w:t>El presente proyecto de ley es fruto de una reflexión y análisis del trabajo que durante años han realizado organizaciones de la Sociedad Civil acompañando a mujeres con embarazos vulnerables. Creemos firmemente que el Estado debe asumir sus obligaciones en esta materia y velar por apoyar a las mujeres en esas circunstancias y a su hijo, la persona que llevan en su vientre.</w:t>
      </w:r>
    </w:p>
    <w:p w:rsidR="00315946" w:rsidRDefault="00315946" w:rsidP="00315946">
      <w:pPr>
        <w:pStyle w:val="NormalWeb"/>
        <w:shd w:val="clear" w:color="auto" w:fill="FFFFFF"/>
        <w:spacing w:before="0" w:beforeAutospacing="0" w:after="0" w:afterAutospacing="0"/>
        <w:textAlignment w:val="baseline"/>
        <w:rPr>
          <w:rFonts w:ascii="Helvetica" w:hAnsi="Helvetica"/>
          <w:color w:val="666666"/>
          <w:sz w:val="20"/>
          <w:szCs w:val="20"/>
        </w:rPr>
      </w:pPr>
      <w:r>
        <w:rPr>
          <w:rStyle w:val="Strong"/>
          <w:rFonts w:ascii="inherit" w:hAnsi="inherit"/>
          <w:color w:val="666666"/>
          <w:sz w:val="20"/>
          <w:szCs w:val="20"/>
          <w:bdr w:val="none" w:sz="0" w:space="0" w:color="auto" w:frame="1"/>
        </w:rPr>
        <w:t>ANTECEDENTES</w:t>
      </w:r>
    </w:p>
    <w:p w:rsidR="00315946" w:rsidRDefault="00315946" w:rsidP="00315946">
      <w:pPr>
        <w:pStyle w:val="NormalWeb"/>
        <w:shd w:val="clear" w:color="auto" w:fill="FFFFFF"/>
        <w:spacing w:before="0" w:beforeAutospacing="0" w:after="0" w:afterAutospacing="0"/>
        <w:textAlignment w:val="baseline"/>
        <w:rPr>
          <w:rFonts w:ascii="Helvetica" w:hAnsi="Helvetica"/>
          <w:color w:val="666666"/>
          <w:sz w:val="20"/>
          <w:szCs w:val="20"/>
        </w:rPr>
      </w:pPr>
      <w:r>
        <w:rPr>
          <w:rStyle w:val="Strong"/>
          <w:rFonts w:ascii="inherit" w:hAnsi="inherit"/>
          <w:color w:val="666666"/>
          <w:sz w:val="20"/>
          <w:szCs w:val="20"/>
          <w:bdr w:val="none" w:sz="0" w:space="0" w:color="auto" w:frame="1"/>
        </w:rPr>
        <w:t>Embarazo Vulnerable</w:t>
      </w:r>
    </w:p>
    <w:p w:rsidR="00315946" w:rsidRDefault="00315946" w:rsidP="00315946">
      <w:pPr>
        <w:pStyle w:val="NormalWeb"/>
        <w:shd w:val="clear" w:color="auto" w:fill="FFFFFF"/>
        <w:spacing w:before="0" w:beforeAutospacing="0" w:after="0" w:afterAutospacing="0"/>
        <w:textAlignment w:val="baseline"/>
        <w:rPr>
          <w:rFonts w:ascii="Helvetica" w:hAnsi="Helvetica"/>
          <w:color w:val="666666"/>
          <w:sz w:val="20"/>
          <w:szCs w:val="20"/>
        </w:rPr>
      </w:pPr>
      <w:r>
        <w:rPr>
          <w:rFonts w:ascii="Helvetica" w:hAnsi="Helvetica"/>
          <w:color w:val="666666"/>
          <w:sz w:val="20"/>
          <w:szCs w:val="20"/>
        </w:rPr>
        <w:t>En el estudio “Embarazo Vulnerable, Realidad y Propuestas”</w:t>
      </w:r>
      <w:bookmarkStart w:id="11" w:name="_ftnref11"/>
      <w:r>
        <w:rPr>
          <w:rFonts w:ascii="Helvetica" w:hAnsi="Helvetica"/>
          <w:color w:val="666666"/>
          <w:sz w:val="20"/>
          <w:szCs w:val="20"/>
        </w:rPr>
        <w:fldChar w:fldCharType="begin"/>
      </w:r>
      <w:r>
        <w:rPr>
          <w:rFonts w:ascii="Helvetica" w:hAnsi="Helvetica"/>
          <w:color w:val="666666"/>
          <w:sz w:val="20"/>
          <w:szCs w:val="20"/>
        </w:rPr>
        <w:instrText xml:space="preserve"> HYPERLINK "http://www.defendiendovidas.com/proyecto-de-proteccion-integral-de-la-mujer-con-embarazo-vulnerable-y-del-hijo-que-esta-por-nacer" \l "_ftn11" </w:instrText>
      </w:r>
      <w:r>
        <w:rPr>
          <w:rFonts w:ascii="Helvetica" w:hAnsi="Helvetica"/>
          <w:color w:val="666666"/>
          <w:sz w:val="20"/>
          <w:szCs w:val="20"/>
        </w:rPr>
        <w:fldChar w:fldCharType="separate"/>
      </w:r>
      <w:r>
        <w:rPr>
          <w:rStyle w:val="Hyperlink"/>
          <w:rFonts w:ascii="inherit" w:hAnsi="inherit"/>
          <w:color w:val="333333"/>
          <w:sz w:val="20"/>
          <w:szCs w:val="20"/>
          <w:bdr w:val="none" w:sz="0" w:space="0" w:color="auto" w:frame="1"/>
          <w:vertAlign w:val="superscript"/>
        </w:rPr>
        <w:t>[11]</w:t>
      </w:r>
      <w:r>
        <w:rPr>
          <w:rFonts w:ascii="Helvetica" w:hAnsi="Helvetica"/>
          <w:color w:val="666666"/>
          <w:sz w:val="20"/>
          <w:szCs w:val="20"/>
        </w:rPr>
        <w:fldChar w:fldCharType="end"/>
      </w:r>
      <w:bookmarkEnd w:id="11"/>
      <w:r>
        <w:rPr>
          <w:rFonts w:ascii="Helvetica" w:hAnsi="Helvetica"/>
          <w:color w:val="666666"/>
          <w:sz w:val="20"/>
          <w:szCs w:val="20"/>
        </w:rPr>
        <w:t>, publicado por IdeaPaís y la ONG Comunidad y Justicia, se concluye que las mujeres que se encuentran en situaciones de embarazo vulnerable, si reciben apoyo y acompañamiento durante su embarazo, libremente cambian su decisión de abortar. Este estudio se basa, entre otras cosas, en una investigación realizada por el Instituto MELISA (</w:t>
      </w:r>
      <w:hyperlink r:id="rId4" w:history="1">
        <w:r>
          <w:rPr>
            <w:rStyle w:val="Hyperlink"/>
            <w:rFonts w:ascii="inherit" w:hAnsi="inherit"/>
            <w:color w:val="333333"/>
            <w:sz w:val="20"/>
            <w:szCs w:val="20"/>
            <w:bdr w:val="none" w:sz="0" w:space="0" w:color="auto" w:frame="1"/>
          </w:rPr>
          <w:t>www.melisainstituye.com</w:t>
        </w:r>
      </w:hyperlink>
      <w:r>
        <w:rPr>
          <w:rFonts w:ascii="Helvetica" w:hAnsi="Helvetica"/>
          <w:color w:val="666666"/>
          <w:sz w:val="20"/>
          <w:szCs w:val="20"/>
        </w:rPr>
        <w:t>), liderado por el epidemiólogo Elard Koch</w:t>
      </w:r>
      <w:bookmarkStart w:id="12" w:name="_ftnref12"/>
      <w:r>
        <w:rPr>
          <w:rFonts w:ascii="Helvetica" w:hAnsi="Helvetica"/>
          <w:color w:val="666666"/>
          <w:sz w:val="20"/>
          <w:szCs w:val="20"/>
        </w:rPr>
        <w:fldChar w:fldCharType="begin"/>
      </w:r>
      <w:r>
        <w:rPr>
          <w:rFonts w:ascii="Helvetica" w:hAnsi="Helvetica"/>
          <w:color w:val="666666"/>
          <w:sz w:val="20"/>
          <w:szCs w:val="20"/>
        </w:rPr>
        <w:instrText xml:space="preserve"> HYPERLINK "http://www.defendiendovidas.com/proyecto-de-proteccion-integral-de-la-mujer-con-embarazo-vulnerable-y-del-hijo-que-esta-por-nacer" \l "_ftn12" </w:instrText>
      </w:r>
      <w:r>
        <w:rPr>
          <w:rFonts w:ascii="Helvetica" w:hAnsi="Helvetica"/>
          <w:color w:val="666666"/>
          <w:sz w:val="20"/>
          <w:szCs w:val="20"/>
        </w:rPr>
        <w:fldChar w:fldCharType="separate"/>
      </w:r>
      <w:r>
        <w:rPr>
          <w:rStyle w:val="Hyperlink"/>
          <w:rFonts w:ascii="inherit" w:hAnsi="inherit"/>
          <w:color w:val="333333"/>
          <w:sz w:val="20"/>
          <w:szCs w:val="20"/>
          <w:bdr w:val="none" w:sz="0" w:space="0" w:color="auto" w:frame="1"/>
          <w:vertAlign w:val="superscript"/>
        </w:rPr>
        <w:t>[12]</w:t>
      </w:r>
      <w:r>
        <w:rPr>
          <w:rFonts w:ascii="Helvetica" w:hAnsi="Helvetica"/>
          <w:color w:val="666666"/>
          <w:sz w:val="20"/>
          <w:szCs w:val="20"/>
        </w:rPr>
        <w:fldChar w:fldCharType="end"/>
      </w:r>
      <w:bookmarkEnd w:id="12"/>
      <w:r>
        <w:rPr>
          <w:rFonts w:ascii="Helvetica" w:hAnsi="Helvetica"/>
          <w:color w:val="666666"/>
          <w:sz w:val="20"/>
          <w:szCs w:val="20"/>
        </w:rPr>
        <w:t>, publicada en The Linacre Quarterly bajo el título “</w:t>
      </w:r>
      <w:r>
        <w:rPr>
          <w:rStyle w:val="Emphasis"/>
          <w:rFonts w:ascii="inherit" w:hAnsi="inherit"/>
          <w:color w:val="666666"/>
          <w:sz w:val="20"/>
          <w:szCs w:val="20"/>
          <w:bdr w:val="none" w:sz="0" w:space="0" w:color="auto" w:frame="1"/>
        </w:rPr>
        <w:t xml:space="preserve">Impact Of Reproductive Laws On Maternal Mortality: Recent Scientific </w:t>
      </w:r>
      <w:r>
        <w:rPr>
          <w:rStyle w:val="Emphasis"/>
          <w:rFonts w:ascii="inherit" w:hAnsi="inherit"/>
          <w:color w:val="666666"/>
          <w:sz w:val="20"/>
          <w:szCs w:val="20"/>
          <w:bdr w:val="none" w:sz="0" w:space="0" w:color="auto" w:frame="1"/>
        </w:rPr>
        <w:lastRenderedPageBreak/>
        <w:t>Evidence From Natural Experiments On Diferent Populations. lecture at the Life &amp; Family event in the United Nations</w:t>
      </w:r>
      <w:r>
        <w:rPr>
          <w:rFonts w:ascii="Helvetica" w:hAnsi="Helvetica"/>
          <w:color w:val="666666"/>
          <w:sz w:val="20"/>
          <w:szCs w:val="20"/>
        </w:rPr>
        <w:t>”</w:t>
      </w:r>
      <w:bookmarkStart w:id="13" w:name="_ftnref13"/>
      <w:r>
        <w:rPr>
          <w:rFonts w:ascii="Helvetica" w:hAnsi="Helvetica"/>
          <w:color w:val="666666"/>
          <w:sz w:val="20"/>
          <w:szCs w:val="20"/>
        </w:rPr>
        <w:fldChar w:fldCharType="begin"/>
      </w:r>
      <w:r>
        <w:rPr>
          <w:rFonts w:ascii="Helvetica" w:hAnsi="Helvetica"/>
          <w:color w:val="666666"/>
          <w:sz w:val="20"/>
          <w:szCs w:val="20"/>
        </w:rPr>
        <w:instrText xml:space="preserve"> HYPERLINK "http://www.defendiendovidas.com/proyecto-de-proteccion-integral-de-la-mujer-con-embarazo-vulnerable-y-del-hijo-que-esta-por-nacer" \l "_ftn13" </w:instrText>
      </w:r>
      <w:r>
        <w:rPr>
          <w:rFonts w:ascii="Helvetica" w:hAnsi="Helvetica"/>
          <w:color w:val="666666"/>
          <w:sz w:val="20"/>
          <w:szCs w:val="20"/>
        </w:rPr>
        <w:fldChar w:fldCharType="separate"/>
      </w:r>
      <w:r>
        <w:rPr>
          <w:rStyle w:val="Hyperlink"/>
          <w:rFonts w:ascii="inherit" w:hAnsi="inherit"/>
          <w:color w:val="333333"/>
          <w:sz w:val="20"/>
          <w:szCs w:val="20"/>
          <w:bdr w:val="none" w:sz="0" w:space="0" w:color="auto" w:frame="1"/>
          <w:vertAlign w:val="superscript"/>
        </w:rPr>
        <w:t>[13]</w:t>
      </w:r>
      <w:r>
        <w:rPr>
          <w:rFonts w:ascii="Helvetica" w:hAnsi="Helvetica"/>
          <w:color w:val="666666"/>
          <w:sz w:val="20"/>
          <w:szCs w:val="20"/>
        </w:rPr>
        <w:fldChar w:fldCharType="end"/>
      </w:r>
      <w:bookmarkEnd w:id="13"/>
      <w:r>
        <w:rPr>
          <w:rStyle w:val="apple-converted-space"/>
          <w:rFonts w:ascii="Helvetica" w:hAnsi="Helvetica"/>
          <w:color w:val="666666"/>
          <w:sz w:val="20"/>
          <w:szCs w:val="20"/>
        </w:rPr>
        <w:t> </w:t>
      </w:r>
      <w:r>
        <w:rPr>
          <w:rFonts w:ascii="Helvetica" w:hAnsi="Helvetica"/>
          <w:color w:val="666666"/>
          <w:sz w:val="20"/>
          <w:szCs w:val="20"/>
        </w:rPr>
        <w:t>y expuesta ante Naciones Unidas en Nueva York</w:t>
      </w:r>
      <w:bookmarkStart w:id="14" w:name="_ftnref14"/>
      <w:r>
        <w:rPr>
          <w:rFonts w:ascii="Helvetica" w:hAnsi="Helvetica"/>
          <w:color w:val="666666"/>
          <w:sz w:val="20"/>
          <w:szCs w:val="20"/>
        </w:rPr>
        <w:fldChar w:fldCharType="begin"/>
      </w:r>
      <w:r>
        <w:rPr>
          <w:rFonts w:ascii="Helvetica" w:hAnsi="Helvetica"/>
          <w:color w:val="666666"/>
          <w:sz w:val="20"/>
          <w:szCs w:val="20"/>
        </w:rPr>
        <w:instrText xml:space="preserve"> HYPERLINK "http://www.defendiendovidas.com/proyecto-de-proteccion-integral-de-la-mujer-con-embarazo-vulnerable-y-del-hijo-que-esta-por-nacer" \l "_ftn14" </w:instrText>
      </w:r>
      <w:r>
        <w:rPr>
          <w:rFonts w:ascii="Helvetica" w:hAnsi="Helvetica"/>
          <w:color w:val="666666"/>
          <w:sz w:val="20"/>
          <w:szCs w:val="20"/>
        </w:rPr>
        <w:fldChar w:fldCharType="separate"/>
      </w:r>
      <w:r>
        <w:rPr>
          <w:rStyle w:val="Hyperlink"/>
          <w:rFonts w:ascii="inherit" w:hAnsi="inherit"/>
          <w:color w:val="333333"/>
          <w:sz w:val="20"/>
          <w:szCs w:val="20"/>
          <w:bdr w:val="none" w:sz="0" w:space="0" w:color="auto" w:frame="1"/>
          <w:vertAlign w:val="superscript"/>
        </w:rPr>
        <w:t>[14]</w:t>
      </w:r>
      <w:r>
        <w:rPr>
          <w:rFonts w:ascii="Helvetica" w:hAnsi="Helvetica"/>
          <w:color w:val="666666"/>
          <w:sz w:val="20"/>
          <w:szCs w:val="20"/>
        </w:rPr>
        <w:fldChar w:fldCharType="end"/>
      </w:r>
      <w:bookmarkEnd w:id="14"/>
      <w:r>
        <w:rPr>
          <w:rFonts w:ascii="Helvetica" w:hAnsi="Helvetica"/>
          <w:color w:val="666666"/>
          <w:sz w:val="20"/>
          <w:szCs w:val="20"/>
        </w:rPr>
        <w:t>. Esta investigación, pionera en Chile, tiene por cohorte un total de 3.134 mujeres (muestra más que considerable en el ámbito científico), y “proporciona nueva evidencia para sostener que tanto los programas de prevención del aborto, como aquellos que apoyan a la mujer embarazada con algún riesgo de abortar, son efectivos cuando se enfocan en resolver la situación de vulnerabilidad raíz o causal del aborto”</w:t>
      </w:r>
      <w:bookmarkStart w:id="15" w:name="_ftnref15"/>
      <w:r>
        <w:rPr>
          <w:rFonts w:ascii="Helvetica" w:hAnsi="Helvetica"/>
          <w:color w:val="666666"/>
          <w:sz w:val="20"/>
          <w:szCs w:val="20"/>
        </w:rPr>
        <w:fldChar w:fldCharType="begin"/>
      </w:r>
      <w:r>
        <w:rPr>
          <w:rFonts w:ascii="Helvetica" w:hAnsi="Helvetica"/>
          <w:color w:val="666666"/>
          <w:sz w:val="20"/>
          <w:szCs w:val="20"/>
        </w:rPr>
        <w:instrText xml:space="preserve"> HYPERLINK "http://www.defendiendovidas.com/proyecto-de-proteccion-integral-de-la-mujer-con-embarazo-vulnerable-y-del-hijo-que-esta-por-nacer" \l "_ftn15" </w:instrText>
      </w:r>
      <w:r>
        <w:rPr>
          <w:rFonts w:ascii="Helvetica" w:hAnsi="Helvetica"/>
          <w:color w:val="666666"/>
          <w:sz w:val="20"/>
          <w:szCs w:val="20"/>
        </w:rPr>
        <w:fldChar w:fldCharType="separate"/>
      </w:r>
      <w:r>
        <w:rPr>
          <w:rStyle w:val="Hyperlink"/>
          <w:rFonts w:ascii="inherit" w:hAnsi="inherit"/>
          <w:color w:val="333333"/>
          <w:sz w:val="20"/>
          <w:szCs w:val="20"/>
          <w:bdr w:val="none" w:sz="0" w:space="0" w:color="auto" w:frame="1"/>
          <w:vertAlign w:val="superscript"/>
        </w:rPr>
        <w:t>[15]</w:t>
      </w:r>
      <w:r>
        <w:rPr>
          <w:rFonts w:ascii="Helvetica" w:hAnsi="Helvetica"/>
          <w:color w:val="666666"/>
          <w:sz w:val="20"/>
          <w:szCs w:val="20"/>
        </w:rPr>
        <w:fldChar w:fldCharType="end"/>
      </w:r>
      <w:bookmarkEnd w:id="15"/>
      <w:r>
        <w:rPr>
          <w:rFonts w:ascii="Helvetica" w:hAnsi="Helvetica"/>
          <w:color w:val="666666"/>
          <w:sz w:val="20"/>
          <w:szCs w:val="20"/>
        </w:rPr>
        <w:t>. La importancia de esta investigación, radica en que demuestra que las políticas públicas en esta materia deben enfocarse en el acompañamiento integral y no en el aborto. Dado que frente a un embarazo vulnerable la mujer se encuentra muy presionada por su entorno a mirar al aborto como una opción, la comunidad (el Estado y la Sociedad Civil) debe brindarle todo el apoyo para que lleve adelante de la mejor forma posible el embarazo, de manera que, por un lado, no se mate a un ser humano inocente y, por otro, se evite los trastornos psicológicos que resultan de un aborto. En definitiva, la idea es proteger integralmente ambos bienes jurídicos de igual dignidad: la vida de la madre y la vida del hijo por nacer.</w:t>
      </w:r>
    </w:p>
    <w:p w:rsidR="00315946" w:rsidRDefault="00315946" w:rsidP="00315946">
      <w:pPr>
        <w:pStyle w:val="NormalWeb"/>
        <w:shd w:val="clear" w:color="auto" w:fill="FFFFFF"/>
        <w:spacing w:before="0" w:beforeAutospacing="0" w:after="0" w:afterAutospacing="0"/>
        <w:textAlignment w:val="baseline"/>
        <w:rPr>
          <w:rFonts w:ascii="Helvetica" w:hAnsi="Helvetica"/>
          <w:color w:val="666666"/>
          <w:sz w:val="20"/>
          <w:szCs w:val="20"/>
        </w:rPr>
      </w:pPr>
      <w:r>
        <w:rPr>
          <w:rFonts w:ascii="Helvetica" w:hAnsi="Helvetica"/>
          <w:color w:val="666666"/>
          <w:sz w:val="20"/>
          <w:szCs w:val="20"/>
        </w:rPr>
        <w:t>El estudio hecho por las instituciones mencionadas aborda el concepto de</w:t>
      </w:r>
      <w:r>
        <w:rPr>
          <w:rStyle w:val="apple-converted-space"/>
          <w:rFonts w:ascii="Helvetica" w:hAnsi="Helvetica"/>
          <w:color w:val="666666"/>
          <w:sz w:val="20"/>
          <w:szCs w:val="20"/>
        </w:rPr>
        <w:t> </w:t>
      </w:r>
      <w:r>
        <w:rPr>
          <w:rStyle w:val="Emphasis"/>
          <w:rFonts w:ascii="inherit" w:hAnsi="inherit"/>
          <w:color w:val="666666"/>
          <w:sz w:val="20"/>
          <w:szCs w:val="20"/>
          <w:bdr w:val="none" w:sz="0" w:space="0" w:color="auto" w:frame="1"/>
        </w:rPr>
        <w:t>embarazo vulnerable</w:t>
      </w:r>
      <w:r>
        <w:rPr>
          <w:rFonts w:ascii="Helvetica" w:hAnsi="Helvetica"/>
          <w:color w:val="666666"/>
          <w:sz w:val="20"/>
          <w:szCs w:val="20"/>
        </w:rPr>
        <w:t>. Este es “un concepto dinámico y relacional, pues se refiere a las circunstancias que inciden en que el embarazo no se pueda vivir con normalidad, en muchos casos provenientes del contexto social en que se desarrolla o bien de su propia individualidad, los que hacen que la mujer requiera un acompañamiento especial”</w:t>
      </w:r>
      <w:bookmarkStart w:id="16" w:name="_ftnref16"/>
      <w:r>
        <w:rPr>
          <w:rFonts w:ascii="Helvetica" w:hAnsi="Helvetica"/>
          <w:color w:val="666666"/>
          <w:sz w:val="20"/>
          <w:szCs w:val="20"/>
        </w:rPr>
        <w:fldChar w:fldCharType="begin"/>
      </w:r>
      <w:r>
        <w:rPr>
          <w:rFonts w:ascii="Helvetica" w:hAnsi="Helvetica"/>
          <w:color w:val="666666"/>
          <w:sz w:val="20"/>
          <w:szCs w:val="20"/>
        </w:rPr>
        <w:instrText xml:space="preserve"> HYPERLINK "http://www.defendiendovidas.com/proyecto-de-proteccion-integral-de-la-mujer-con-embarazo-vulnerable-y-del-hijo-que-esta-por-nacer" \l "_ftn16" </w:instrText>
      </w:r>
      <w:r>
        <w:rPr>
          <w:rFonts w:ascii="Helvetica" w:hAnsi="Helvetica"/>
          <w:color w:val="666666"/>
          <w:sz w:val="20"/>
          <w:szCs w:val="20"/>
        </w:rPr>
        <w:fldChar w:fldCharType="separate"/>
      </w:r>
      <w:r>
        <w:rPr>
          <w:rStyle w:val="Hyperlink"/>
          <w:rFonts w:ascii="inherit" w:hAnsi="inherit"/>
          <w:color w:val="333333"/>
          <w:sz w:val="20"/>
          <w:szCs w:val="20"/>
          <w:bdr w:val="none" w:sz="0" w:space="0" w:color="auto" w:frame="1"/>
          <w:vertAlign w:val="superscript"/>
        </w:rPr>
        <w:t>[16]</w:t>
      </w:r>
      <w:r>
        <w:rPr>
          <w:rFonts w:ascii="Helvetica" w:hAnsi="Helvetica"/>
          <w:color w:val="666666"/>
          <w:sz w:val="20"/>
          <w:szCs w:val="20"/>
        </w:rPr>
        <w:fldChar w:fldCharType="end"/>
      </w:r>
      <w:bookmarkEnd w:id="16"/>
      <w:r>
        <w:rPr>
          <w:rFonts w:ascii="Helvetica" w:hAnsi="Helvetica"/>
          <w:color w:val="666666"/>
          <w:sz w:val="20"/>
          <w:szCs w:val="20"/>
        </w:rPr>
        <w:t>. Esta idea agrupa los factores que inducen, en nuestro país, a las mujeres a abortar. El estudio de estos factores importa por dos razones. En primer lugar, pues a través de ellos se conocen las verdaderas razones del por qué las mujeres embarazadas deciden el aborto (la raíz del problema), aun cuando en algunos casos no lleguen a materializarlo. Y segundo, para saber dónde poner los esfuerzos para el acompañamiento y el apoyo. Según el estudio, dos son los factores que podrían distinguirse: i) factores psicosociales y ii) factores propios del embarazo</w:t>
      </w:r>
      <w:bookmarkStart w:id="17" w:name="_ftnref17"/>
      <w:r>
        <w:rPr>
          <w:rFonts w:ascii="Helvetica" w:hAnsi="Helvetica"/>
          <w:color w:val="666666"/>
          <w:sz w:val="20"/>
          <w:szCs w:val="20"/>
        </w:rPr>
        <w:fldChar w:fldCharType="begin"/>
      </w:r>
      <w:r>
        <w:rPr>
          <w:rFonts w:ascii="Helvetica" w:hAnsi="Helvetica"/>
          <w:color w:val="666666"/>
          <w:sz w:val="20"/>
          <w:szCs w:val="20"/>
        </w:rPr>
        <w:instrText xml:space="preserve"> HYPERLINK "http://www.defendiendovidas.com/proyecto-de-proteccion-integral-de-la-mujer-con-embarazo-vulnerable-y-del-hijo-que-esta-por-nacer" \l "_ftn17" </w:instrText>
      </w:r>
      <w:r>
        <w:rPr>
          <w:rFonts w:ascii="Helvetica" w:hAnsi="Helvetica"/>
          <w:color w:val="666666"/>
          <w:sz w:val="20"/>
          <w:szCs w:val="20"/>
        </w:rPr>
        <w:fldChar w:fldCharType="separate"/>
      </w:r>
      <w:r>
        <w:rPr>
          <w:rStyle w:val="Hyperlink"/>
          <w:rFonts w:ascii="inherit" w:hAnsi="inherit"/>
          <w:color w:val="333333"/>
          <w:sz w:val="20"/>
          <w:szCs w:val="20"/>
          <w:bdr w:val="none" w:sz="0" w:space="0" w:color="auto" w:frame="1"/>
          <w:vertAlign w:val="superscript"/>
        </w:rPr>
        <w:t>[17]</w:t>
      </w:r>
      <w:r>
        <w:rPr>
          <w:rFonts w:ascii="Helvetica" w:hAnsi="Helvetica"/>
          <w:color w:val="666666"/>
          <w:sz w:val="20"/>
          <w:szCs w:val="20"/>
        </w:rPr>
        <w:fldChar w:fldCharType="end"/>
      </w:r>
      <w:bookmarkEnd w:id="17"/>
      <w:r>
        <w:rPr>
          <w:rFonts w:ascii="Helvetica" w:hAnsi="Helvetica"/>
          <w:color w:val="666666"/>
          <w:sz w:val="20"/>
          <w:szCs w:val="20"/>
        </w:rPr>
        <w:t>.</w:t>
      </w:r>
    </w:p>
    <w:p w:rsidR="00315946" w:rsidRDefault="00315946" w:rsidP="00315946">
      <w:pPr>
        <w:pStyle w:val="NormalWeb"/>
        <w:shd w:val="clear" w:color="auto" w:fill="FFFFFF"/>
        <w:spacing w:before="0" w:beforeAutospacing="0" w:after="0" w:afterAutospacing="0"/>
        <w:textAlignment w:val="baseline"/>
        <w:rPr>
          <w:rFonts w:ascii="Helvetica" w:hAnsi="Helvetica"/>
          <w:color w:val="666666"/>
          <w:sz w:val="20"/>
          <w:szCs w:val="20"/>
        </w:rPr>
      </w:pPr>
      <w:r>
        <w:rPr>
          <w:rStyle w:val="Strong"/>
          <w:rFonts w:ascii="inherit" w:hAnsi="inherit"/>
          <w:color w:val="666666"/>
          <w:sz w:val="20"/>
          <w:szCs w:val="20"/>
          <w:bdr w:val="none" w:sz="0" w:space="0" w:color="auto" w:frame="1"/>
        </w:rPr>
        <w:t>(i)       Factores psicosociales</w:t>
      </w:r>
    </w:p>
    <w:p w:rsidR="00315946" w:rsidRDefault="00315946" w:rsidP="00315946">
      <w:pPr>
        <w:pStyle w:val="NormalWeb"/>
        <w:shd w:val="clear" w:color="auto" w:fill="FFFFFF"/>
        <w:spacing w:before="0" w:beforeAutospacing="0" w:after="0" w:afterAutospacing="0"/>
        <w:textAlignment w:val="baseline"/>
        <w:rPr>
          <w:rFonts w:ascii="Helvetica" w:hAnsi="Helvetica"/>
          <w:color w:val="666666"/>
          <w:sz w:val="20"/>
          <w:szCs w:val="20"/>
        </w:rPr>
      </w:pPr>
      <w:r>
        <w:rPr>
          <w:rFonts w:ascii="Helvetica" w:hAnsi="Helvetica"/>
          <w:color w:val="666666"/>
          <w:sz w:val="20"/>
          <w:szCs w:val="20"/>
        </w:rPr>
        <w:t>En el estudio realizado por el Dr. Elard Koch, del total de 3,134 mujeres con embarazos no planificados</w:t>
      </w:r>
      <w:bookmarkStart w:id="18" w:name="_ftnref18"/>
      <w:r>
        <w:rPr>
          <w:rFonts w:ascii="Helvetica" w:hAnsi="Helvetica"/>
          <w:color w:val="666666"/>
          <w:sz w:val="20"/>
          <w:szCs w:val="20"/>
        </w:rPr>
        <w:fldChar w:fldCharType="begin"/>
      </w:r>
      <w:r>
        <w:rPr>
          <w:rFonts w:ascii="Helvetica" w:hAnsi="Helvetica"/>
          <w:color w:val="666666"/>
          <w:sz w:val="20"/>
          <w:szCs w:val="20"/>
        </w:rPr>
        <w:instrText xml:space="preserve"> HYPERLINK "http://www.defendiendovidas.com/proyecto-de-proteccion-integral-de-la-mujer-con-embarazo-vulnerable-y-del-hijo-que-esta-por-nacer" \l "_ftn18" </w:instrText>
      </w:r>
      <w:r>
        <w:rPr>
          <w:rFonts w:ascii="Helvetica" w:hAnsi="Helvetica"/>
          <w:color w:val="666666"/>
          <w:sz w:val="20"/>
          <w:szCs w:val="20"/>
        </w:rPr>
        <w:fldChar w:fldCharType="separate"/>
      </w:r>
      <w:r>
        <w:rPr>
          <w:rStyle w:val="Hyperlink"/>
          <w:rFonts w:ascii="inherit" w:hAnsi="inherit"/>
          <w:color w:val="333333"/>
          <w:sz w:val="20"/>
          <w:szCs w:val="20"/>
          <w:bdr w:val="none" w:sz="0" w:space="0" w:color="auto" w:frame="1"/>
          <w:vertAlign w:val="superscript"/>
        </w:rPr>
        <w:t>[18]</w:t>
      </w:r>
      <w:r>
        <w:rPr>
          <w:rFonts w:ascii="Helvetica" w:hAnsi="Helvetica"/>
          <w:color w:val="666666"/>
          <w:sz w:val="20"/>
          <w:szCs w:val="20"/>
        </w:rPr>
        <w:fldChar w:fldCharType="end"/>
      </w:r>
      <w:bookmarkStart w:id="19" w:name="_ftnref19"/>
      <w:bookmarkEnd w:id="18"/>
      <w:r>
        <w:rPr>
          <w:rFonts w:ascii="Helvetica" w:hAnsi="Helvetica"/>
          <w:color w:val="666666"/>
          <w:sz w:val="20"/>
          <w:szCs w:val="20"/>
        </w:rPr>
        <w:fldChar w:fldCharType="begin"/>
      </w:r>
      <w:r>
        <w:rPr>
          <w:rFonts w:ascii="Helvetica" w:hAnsi="Helvetica"/>
          <w:color w:val="666666"/>
          <w:sz w:val="20"/>
          <w:szCs w:val="20"/>
        </w:rPr>
        <w:instrText xml:space="preserve"> HYPERLINK "http://www.defendiendovidas.com/proyecto-de-proteccion-integral-de-la-mujer-con-embarazo-vulnerable-y-del-hijo-que-esta-por-nacer" \l "_ftn19" </w:instrText>
      </w:r>
      <w:r>
        <w:rPr>
          <w:rFonts w:ascii="Helvetica" w:hAnsi="Helvetica"/>
          <w:color w:val="666666"/>
          <w:sz w:val="20"/>
          <w:szCs w:val="20"/>
        </w:rPr>
        <w:fldChar w:fldCharType="separate"/>
      </w:r>
      <w:r>
        <w:rPr>
          <w:rStyle w:val="Hyperlink"/>
          <w:rFonts w:ascii="inherit" w:hAnsi="inherit"/>
          <w:color w:val="333333"/>
          <w:sz w:val="20"/>
          <w:szCs w:val="20"/>
          <w:bdr w:val="none" w:sz="0" w:space="0" w:color="auto" w:frame="1"/>
        </w:rPr>
        <w:t>[19]</w:t>
      </w:r>
      <w:r>
        <w:rPr>
          <w:rFonts w:ascii="Helvetica" w:hAnsi="Helvetica"/>
          <w:color w:val="666666"/>
          <w:sz w:val="20"/>
          <w:szCs w:val="20"/>
        </w:rPr>
        <w:fldChar w:fldCharType="end"/>
      </w:r>
      <w:bookmarkEnd w:id="19"/>
      <w:r>
        <w:rPr>
          <w:rFonts w:ascii="Helvetica" w:hAnsi="Helvetica"/>
          <w:color w:val="666666"/>
          <w:sz w:val="20"/>
          <w:szCs w:val="20"/>
        </w:rPr>
        <w:t>, se detectaron dos grupos con diferentes patrones de riesgo y vulnerabilidad conforme a si, (i) manifestaban explícitamente su decisión de terminar con el embarazo (n = 486 en grupo de</w:t>
      </w:r>
      <w:r>
        <w:rPr>
          <w:rStyle w:val="apple-converted-space"/>
          <w:rFonts w:ascii="Helvetica" w:hAnsi="Helvetica"/>
          <w:color w:val="666666"/>
          <w:sz w:val="20"/>
          <w:szCs w:val="20"/>
        </w:rPr>
        <w:t> </w:t>
      </w:r>
      <w:r>
        <w:rPr>
          <w:rStyle w:val="Emphasis"/>
          <w:rFonts w:ascii="inherit" w:hAnsi="inherit"/>
          <w:color w:val="666666"/>
          <w:sz w:val="20"/>
          <w:szCs w:val="20"/>
          <w:bdr w:val="none" w:sz="0" w:space="0" w:color="auto" w:frame="1"/>
        </w:rPr>
        <w:t>alto riesgo</w:t>
      </w:r>
      <w:r>
        <w:rPr>
          <w:rFonts w:ascii="Helvetica" w:hAnsi="Helvetica"/>
          <w:color w:val="666666"/>
          <w:sz w:val="20"/>
          <w:szCs w:val="20"/>
        </w:rPr>
        <w:t>); o (ii) no manifestaban verbalmente su intención (n = 2,648 en grupo de riesgo leve a moderado). En ambos grupos se pueden distinguir diferentes factores de vulnerabilidad del embarazo que, en ciertos casos, incidirían en la decisión de abortar. Dentro de estos factores se encuentran el abandono de la pareja, la coerción, violencia, expectativas de vida, expulsión del hogar, entre otros</w:t>
      </w:r>
      <w:bookmarkStart w:id="20" w:name="_ftnref20"/>
      <w:r>
        <w:rPr>
          <w:rFonts w:ascii="Helvetica" w:hAnsi="Helvetica"/>
          <w:color w:val="666666"/>
          <w:sz w:val="20"/>
          <w:szCs w:val="20"/>
        </w:rPr>
        <w:fldChar w:fldCharType="begin"/>
      </w:r>
      <w:r>
        <w:rPr>
          <w:rFonts w:ascii="Helvetica" w:hAnsi="Helvetica"/>
          <w:color w:val="666666"/>
          <w:sz w:val="20"/>
          <w:szCs w:val="20"/>
        </w:rPr>
        <w:instrText xml:space="preserve"> HYPERLINK "http://www.defendiendovidas.com/proyecto-de-proteccion-integral-de-la-mujer-con-embarazo-vulnerable-y-del-hijo-que-esta-por-nacer" \l "_ftn20" </w:instrText>
      </w:r>
      <w:r>
        <w:rPr>
          <w:rFonts w:ascii="Helvetica" w:hAnsi="Helvetica"/>
          <w:color w:val="666666"/>
          <w:sz w:val="20"/>
          <w:szCs w:val="20"/>
        </w:rPr>
        <w:fldChar w:fldCharType="separate"/>
      </w:r>
      <w:r>
        <w:rPr>
          <w:rStyle w:val="Hyperlink"/>
          <w:rFonts w:ascii="inherit" w:hAnsi="inherit"/>
          <w:color w:val="333333"/>
          <w:sz w:val="20"/>
          <w:szCs w:val="20"/>
          <w:bdr w:val="none" w:sz="0" w:space="0" w:color="auto" w:frame="1"/>
          <w:vertAlign w:val="superscript"/>
        </w:rPr>
        <w:t>[20]</w:t>
      </w:r>
      <w:r>
        <w:rPr>
          <w:rFonts w:ascii="Helvetica" w:hAnsi="Helvetica"/>
          <w:color w:val="666666"/>
          <w:sz w:val="20"/>
          <w:szCs w:val="20"/>
        </w:rPr>
        <w:fldChar w:fldCharType="end"/>
      </w:r>
      <w:bookmarkEnd w:id="20"/>
      <w:r>
        <w:rPr>
          <w:rFonts w:ascii="Helvetica" w:hAnsi="Helvetica"/>
          <w:color w:val="666666"/>
          <w:sz w:val="20"/>
          <w:szCs w:val="20"/>
        </w:rPr>
        <w:t>. En la siguiente tabla se exponen estos factores según el grupo.</w:t>
      </w:r>
    </w:p>
    <w:p w:rsidR="00315946" w:rsidRDefault="00315946" w:rsidP="00315946">
      <w:pPr>
        <w:pStyle w:val="NormalWeb"/>
        <w:shd w:val="clear" w:color="auto" w:fill="FFFFFF"/>
        <w:spacing w:before="0" w:beforeAutospacing="0" w:after="150" w:afterAutospacing="0"/>
        <w:textAlignment w:val="baseline"/>
        <w:rPr>
          <w:rFonts w:ascii="Helvetica" w:hAnsi="Helvetica"/>
          <w:color w:val="666666"/>
          <w:sz w:val="20"/>
          <w:szCs w:val="20"/>
        </w:rPr>
      </w:pPr>
      <w:r>
        <w:rPr>
          <w:rFonts w:ascii="Helvetica" w:hAnsi="Helvetica"/>
          <w:color w:val="666666"/>
          <w:sz w:val="20"/>
          <w:szCs w:val="20"/>
        </w:rPr>
        <w:lastRenderedPageBreak/>
        <w:fldChar w:fldCharType="begin"/>
      </w:r>
      <w:r>
        <w:rPr>
          <w:rFonts w:ascii="Helvetica" w:hAnsi="Helvetica"/>
          <w:color w:val="666666"/>
          <w:sz w:val="20"/>
          <w:szCs w:val="20"/>
        </w:rPr>
        <w:instrText xml:space="preserve"> INCLUDEPICTURE "/var/folders/xf/jq3cjtgj5h5f7l354tl0j7fc0000gn/T/com.microsoft.Word/WebArchiveCopyPasteTempFiles/chile-table1.png" \* MERGEFORMATINET </w:instrText>
      </w:r>
      <w:r>
        <w:rPr>
          <w:rFonts w:ascii="Helvetica" w:hAnsi="Helvetica"/>
          <w:color w:val="666666"/>
          <w:sz w:val="20"/>
          <w:szCs w:val="20"/>
        </w:rPr>
        <w:fldChar w:fldCharType="separate"/>
      </w:r>
      <w:r>
        <w:rPr>
          <w:rFonts w:ascii="Helvetica" w:hAnsi="Helvetica"/>
          <w:noProof/>
          <w:color w:val="666666"/>
          <w:sz w:val="20"/>
          <w:szCs w:val="20"/>
        </w:rPr>
        <w:drawing>
          <wp:inline distT="0" distB="0" distL="0" distR="0">
            <wp:extent cx="5943600" cy="3317240"/>
            <wp:effectExtent l="0" t="0" r="0" b="0"/>
            <wp:docPr id="1" name="Picture 1" descr="chile-tabl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e-tabl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317240"/>
                    </a:xfrm>
                    <a:prstGeom prst="rect">
                      <a:avLst/>
                    </a:prstGeom>
                    <a:noFill/>
                    <a:ln>
                      <a:noFill/>
                    </a:ln>
                  </pic:spPr>
                </pic:pic>
              </a:graphicData>
            </a:graphic>
          </wp:inline>
        </w:drawing>
      </w:r>
      <w:r>
        <w:rPr>
          <w:rFonts w:ascii="Helvetica" w:hAnsi="Helvetica"/>
          <w:color w:val="666666"/>
          <w:sz w:val="20"/>
          <w:szCs w:val="20"/>
        </w:rPr>
        <w:fldChar w:fldCharType="end"/>
      </w:r>
      <w:r>
        <w:rPr>
          <w:rFonts w:ascii="Helvetica" w:hAnsi="Helvetica"/>
          <w:color w:val="666666"/>
          <w:sz w:val="20"/>
          <w:szCs w:val="20"/>
        </w:rPr>
        <w:br/>
        <w:t>Existen otros factores psicosociales, además de los expuestos en la tabla anterior, que determinan un embarazo vulnerable y que revisten de gran importancia en la actualidad: i)</w:t>
      </w:r>
    </w:p>
    <w:p w:rsidR="00315946" w:rsidRDefault="00315946" w:rsidP="00315946">
      <w:pPr>
        <w:pStyle w:val="NormalWeb"/>
        <w:shd w:val="clear" w:color="auto" w:fill="FFFFFF"/>
        <w:spacing w:before="0" w:beforeAutospacing="0" w:after="0" w:afterAutospacing="0"/>
        <w:textAlignment w:val="baseline"/>
        <w:rPr>
          <w:rFonts w:ascii="Helvetica" w:hAnsi="Helvetica"/>
          <w:color w:val="666666"/>
          <w:sz w:val="20"/>
          <w:szCs w:val="20"/>
        </w:rPr>
      </w:pPr>
      <w:r>
        <w:rPr>
          <w:rFonts w:ascii="Helvetica" w:hAnsi="Helvetica"/>
          <w:color w:val="666666"/>
          <w:sz w:val="20"/>
          <w:szCs w:val="20"/>
        </w:rPr>
        <w:t>embarazo adolescente, ii) embarazo juvenil y iii) embarazo por violación. En estos tres casos, la mujer embarazada se encuentra en una situación de vulnerabilidad que exige un acompañamiento de parte de la sociedad civil y del estado. Especial atención se debe poner en el último caso -embarazo por violación-, por tres razones. Primero, porque la violación constituye un delito especialmente grave e injusto, que produce un impacto psicológico profundo en la mujer víctima de la violación; segundo, porque en algunos casos las víctimas de violaciones son menores de edad; y, tercero, por existir una relación entre el aborto inducido con situaciones de violencia física y sexual reiterada</w:t>
      </w:r>
      <w:bookmarkStart w:id="21" w:name="_ftnref21"/>
      <w:r>
        <w:rPr>
          <w:rFonts w:ascii="Helvetica" w:hAnsi="Helvetica"/>
          <w:color w:val="666666"/>
          <w:sz w:val="20"/>
          <w:szCs w:val="20"/>
        </w:rPr>
        <w:fldChar w:fldCharType="begin"/>
      </w:r>
      <w:r>
        <w:rPr>
          <w:rFonts w:ascii="Helvetica" w:hAnsi="Helvetica"/>
          <w:color w:val="666666"/>
          <w:sz w:val="20"/>
          <w:szCs w:val="20"/>
        </w:rPr>
        <w:instrText xml:space="preserve"> HYPERLINK "http://www.defendiendovidas.com/proyecto-de-proteccion-integral-de-la-mujer-con-embarazo-vulnerable-y-del-hijo-que-esta-por-nacer" \l "_ftn21" </w:instrText>
      </w:r>
      <w:r>
        <w:rPr>
          <w:rFonts w:ascii="Helvetica" w:hAnsi="Helvetica"/>
          <w:color w:val="666666"/>
          <w:sz w:val="20"/>
          <w:szCs w:val="20"/>
        </w:rPr>
        <w:fldChar w:fldCharType="separate"/>
      </w:r>
      <w:r>
        <w:rPr>
          <w:rStyle w:val="Hyperlink"/>
          <w:rFonts w:ascii="inherit" w:hAnsi="inherit"/>
          <w:color w:val="333333"/>
          <w:sz w:val="20"/>
          <w:szCs w:val="20"/>
          <w:bdr w:val="none" w:sz="0" w:space="0" w:color="auto" w:frame="1"/>
          <w:vertAlign w:val="superscript"/>
        </w:rPr>
        <w:t>[21]</w:t>
      </w:r>
      <w:r>
        <w:rPr>
          <w:rFonts w:ascii="Helvetica" w:hAnsi="Helvetica"/>
          <w:color w:val="666666"/>
          <w:sz w:val="20"/>
          <w:szCs w:val="20"/>
        </w:rPr>
        <w:fldChar w:fldCharType="end"/>
      </w:r>
      <w:bookmarkEnd w:id="21"/>
      <w:r>
        <w:rPr>
          <w:rFonts w:ascii="Helvetica" w:hAnsi="Helvetica"/>
          <w:color w:val="666666"/>
          <w:sz w:val="20"/>
          <w:szCs w:val="20"/>
        </w:rPr>
        <w:t>.</w:t>
      </w:r>
    </w:p>
    <w:p w:rsidR="00315946" w:rsidRDefault="00315946" w:rsidP="00315946">
      <w:pPr>
        <w:pStyle w:val="NormalWeb"/>
        <w:shd w:val="clear" w:color="auto" w:fill="FFFFFF"/>
        <w:spacing w:before="0" w:beforeAutospacing="0" w:after="0" w:afterAutospacing="0"/>
        <w:textAlignment w:val="baseline"/>
        <w:rPr>
          <w:rFonts w:ascii="Helvetica" w:hAnsi="Helvetica"/>
          <w:color w:val="666666"/>
          <w:sz w:val="20"/>
          <w:szCs w:val="20"/>
        </w:rPr>
      </w:pPr>
      <w:r>
        <w:rPr>
          <w:rStyle w:val="Strong"/>
          <w:rFonts w:ascii="inherit" w:hAnsi="inherit"/>
          <w:color w:val="666666"/>
          <w:sz w:val="20"/>
          <w:szCs w:val="20"/>
          <w:bdr w:val="none" w:sz="0" w:space="0" w:color="auto" w:frame="1"/>
        </w:rPr>
        <w:t>(ii)      Factores de vulnerabilidad propios del embarazo</w:t>
      </w:r>
    </w:p>
    <w:p w:rsidR="00315946" w:rsidRDefault="00315946" w:rsidP="00315946">
      <w:pPr>
        <w:pStyle w:val="NormalWeb"/>
        <w:shd w:val="clear" w:color="auto" w:fill="FFFFFF"/>
        <w:spacing w:before="0" w:beforeAutospacing="0" w:after="0" w:afterAutospacing="0"/>
        <w:textAlignment w:val="baseline"/>
        <w:rPr>
          <w:rFonts w:ascii="Helvetica" w:hAnsi="Helvetica"/>
          <w:color w:val="666666"/>
          <w:sz w:val="20"/>
          <w:szCs w:val="20"/>
        </w:rPr>
      </w:pPr>
      <w:r>
        <w:rPr>
          <w:rFonts w:ascii="Helvetica" w:hAnsi="Helvetica"/>
          <w:color w:val="666666"/>
          <w:sz w:val="20"/>
          <w:szCs w:val="20"/>
        </w:rPr>
        <w:t>Los factores de vulnerabilidad propios del embarazo son aquellos asociados al riesgo en el proceso de gestación y a la salud de la madre. Pese a que muestran menor prevalencia en los abortos inducidos, generan factores de vulnerabilidad</w:t>
      </w:r>
      <w:bookmarkStart w:id="22" w:name="_ftnref22"/>
      <w:r>
        <w:rPr>
          <w:rFonts w:ascii="Helvetica" w:hAnsi="Helvetica"/>
          <w:color w:val="666666"/>
          <w:sz w:val="20"/>
          <w:szCs w:val="20"/>
        </w:rPr>
        <w:fldChar w:fldCharType="begin"/>
      </w:r>
      <w:r>
        <w:rPr>
          <w:rFonts w:ascii="Helvetica" w:hAnsi="Helvetica"/>
          <w:color w:val="666666"/>
          <w:sz w:val="20"/>
          <w:szCs w:val="20"/>
        </w:rPr>
        <w:instrText xml:space="preserve"> HYPERLINK "http://www.defendiendovidas.com/proyecto-de-proteccion-integral-de-la-mujer-con-embarazo-vulnerable-y-del-hijo-que-esta-por-nacer" \l "_ftn22" </w:instrText>
      </w:r>
      <w:r>
        <w:rPr>
          <w:rFonts w:ascii="Helvetica" w:hAnsi="Helvetica"/>
          <w:color w:val="666666"/>
          <w:sz w:val="20"/>
          <w:szCs w:val="20"/>
        </w:rPr>
        <w:fldChar w:fldCharType="separate"/>
      </w:r>
      <w:r>
        <w:rPr>
          <w:rStyle w:val="Hyperlink"/>
          <w:rFonts w:ascii="inherit" w:hAnsi="inherit"/>
          <w:color w:val="333333"/>
          <w:sz w:val="20"/>
          <w:szCs w:val="20"/>
          <w:bdr w:val="none" w:sz="0" w:space="0" w:color="auto" w:frame="1"/>
          <w:vertAlign w:val="superscript"/>
        </w:rPr>
        <w:t>[22]</w:t>
      </w:r>
      <w:r>
        <w:rPr>
          <w:rFonts w:ascii="Helvetica" w:hAnsi="Helvetica"/>
          <w:color w:val="666666"/>
          <w:sz w:val="20"/>
          <w:szCs w:val="20"/>
        </w:rPr>
        <w:fldChar w:fldCharType="end"/>
      </w:r>
      <w:bookmarkEnd w:id="22"/>
      <w:r>
        <w:rPr>
          <w:rFonts w:ascii="Helvetica" w:hAnsi="Helvetica"/>
          <w:color w:val="666666"/>
          <w:sz w:val="20"/>
          <w:szCs w:val="20"/>
        </w:rPr>
        <w:t>. Dos son los factores que podemos distinguir bajo esta clasificación: a) embarazo que pone en riesgo la vida de la madre y b) embarazo por inviabilidad del feto.</w:t>
      </w:r>
    </w:p>
    <w:p w:rsidR="00315946" w:rsidRDefault="00315946" w:rsidP="00315946">
      <w:pPr>
        <w:pStyle w:val="NormalWeb"/>
        <w:shd w:val="clear" w:color="auto" w:fill="FFFFFF"/>
        <w:spacing w:before="0" w:beforeAutospacing="0" w:after="0" w:afterAutospacing="0"/>
        <w:textAlignment w:val="baseline"/>
        <w:rPr>
          <w:rFonts w:ascii="Helvetica" w:hAnsi="Helvetica"/>
          <w:color w:val="666666"/>
          <w:sz w:val="20"/>
          <w:szCs w:val="20"/>
        </w:rPr>
      </w:pPr>
      <w:r>
        <w:rPr>
          <w:rStyle w:val="Strong"/>
          <w:rFonts w:ascii="inherit" w:hAnsi="inherit"/>
          <w:color w:val="666666"/>
          <w:sz w:val="20"/>
          <w:szCs w:val="20"/>
          <w:bdr w:val="none" w:sz="0" w:space="0" w:color="auto" w:frame="1"/>
        </w:rPr>
        <w:t>a) Embarazo que pone en riesgo la vida de la madre</w:t>
      </w:r>
    </w:p>
    <w:p w:rsidR="00315946" w:rsidRDefault="00315946" w:rsidP="00315946">
      <w:pPr>
        <w:pStyle w:val="NormalWeb"/>
        <w:shd w:val="clear" w:color="auto" w:fill="FFFFFF"/>
        <w:spacing w:before="0" w:beforeAutospacing="0" w:after="0" w:afterAutospacing="0"/>
        <w:textAlignment w:val="baseline"/>
        <w:rPr>
          <w:rFonts w:ascii="Helvetica" w:hAnsi="Helvetica"/>
          <w:color w:val="666666"/>
          <w:sz w:val="20"/>
          <w:szCs w:val="20"/>
        </w:rPr>
      </w:pPr>
      <w:r>
        <w:rPr>
          <w:rFonts w:ascii="Helvetica" w:hAnsi="Helvetica"/>
          <w:color w:val="666666"/>
          <w:sz w:val="20"/>
          <w:szCs w:val="20"/>
        </w:rPr>
        <w:t>Este factor ha sido uno de los más citados por la opinión pública para justificar la despenalización del aborto. Sin embargo, esta justificación carece de fundamento. Cuando una mujer embarazada, por alguna razón -vinculada o no a un embarazo- está en peligro vital, y requiere de un tratamiento médico, no hay ningún motivo para prohibir que se someta a él, a pesar de que, como efecto secundario y no buscado, ni como fin ni como medio, se produzca la muerte del niño que lleva en su vientre. Cuando el médico actúa de esta manera, no realiza ninguna acción penalizada por la ley (pues no actúa con el dolo directo exigido en el Código Penal)</w:t>
      </w:r>
      <w:r>
        <w:rPr>
          <w:rStyle w:val="apple-converted-space"/>
          <w:rFonts w:ascii="inherit" w:hAnsi="inherit"/>
          <w:color w:val="666666"/>
          <w:sz w:val="20"/>
          <w:szCs w:val="20"/>
          <w:bdr w:val="none" w:sz="0" w:space="0" w:color="auto" w:frame="1"/>
          <w:vertAlign w:val="superscript"/>
        </w:rPr>
        <w:t> </w:t>
      </w:r>
      <w:bookmarkStart w:id="23" w:name="_ftnref23"/>
      <w:r>
        <w:rPr>
          <w:rFonts w:ascii="inherit" w:hAnsi="inherit"/>
          <w:color w:val="666666"/>
          <w:sz w:val="20"/>
          <w:szCs w:val="20"/>
          <w:bdr w:val="none" w:sz="0" w:space="0" w:color="auto" w:frame="1"/>
          <w:vertAlign w:val="superscript"/>
        </w:rPr>
        <w:fldChar w:fldCharType="begin"/>
      </w:r>
      <w:r>
        <w:rPr>
          <w:rFonts w:ascii="inherit" w:hAnsi="inherit"/>
          <w:color w:val="666666"/>
          <w:sz w:val="20"/>
          <w:szCs w:val="20"/>
          <w:bdr w:val="none" w:sz="0" w:space="0" w:color="auto" w:frame="1"/>
          <w:vertAlign w:val="superscript"/>
        </w:rPr>
        <w:instrText xml:space="preserve"> HYPERLINK "http://www.defendiendovidas.com/proyecto-de-proteccion-integral-de-la-mujer-con-embarazo-vulnerable-y-del-hijo-que-esta-por-nacer" \l "_ftn23" </w:instrText>
      </w:r>
      <w:r>
        <w:rPr>
          <w:rFonts w:ascii="inherit" w:hAnsi="inherit"/>
          <w:color w:val="666666"/>
          <w:sz w:val="20"/>
          <w:szCs w:val="20"/>
          <w:bdr w:val="none" w:sz="0" w:space="0" w:color="auto" w:frame="1"/>
          <w:vertAlign w:val="superscript"/>
        </w:rPr>
        <w:fldChar w:fldCharType="separate"/>
      </w:r>
      <w:r>
        <w:rPr>
          <w:rStyle w:val="Hyperlink"/>
          <w:rFonts w:ascii="inherit" w:hAnsi="inherit"/>
          <w:color w:val="333333"/>
          <w:sz w:val="20"/>
          <w:szCs w:val="20"/>
          <w:bdr w:val="none" w:sz="0" w:space="0" w:color="auto" w:frame="1"/>
          <w:vertAlign w:val="superscript"/>
        </w:rPr>
        <w:t>[23]</w:t>
      </w:r>
      <w:r>
        <w:rPr>
          <w:rFonts w:ascii="inherit" w:hAnsi="inherit"/>
          <w:color w:val="666666"/>
          <w:sz w:val="20"/>
          <w:szCs w:val="20"/>
          <w:bdr w:val="none" w:sz="0" w:space="0" w:color="auto" w:frame="1"/>
          <w:vertAlign w:val="superscript"/>
        </w:rPr>
        <w:fldChar w:fldCharType="end"/>
      </w:r>
      <w:bookmarkEnd w:id="23"/>
      <w:r>
        <w:rPr>
          <w:rFonts w:ascii="Helvetica" w:hAnsi="Helvetica"/>
          <w:color w:val="666666"/>
          <w:sz w:val="20"/>
          <w:szCs w:val="20"/>
        </w:rPr>
        <w:t>, por lo tanto, citar al embarazo que pone en riesgo la vida de la madre como causa para despenalizar el aborto no tiene ningún sentido: no es razonable despenalizar una práctica que no está penalizada</w:t>
      </w:r>
      <w:bookmarkStart w:id="24" w:name="_ftnref24"/>
      <w:r>
        <w:rPr>
          <w:rFonts w:ascii="Helvetica" w:hAnsi="Helvetica"/>
          <w:color w:val="666666"/>
          <w:sz w:val="20"/>
          <w:szCs w:val="20"/>
        </w:rPr>
        <w:fldChar w:fldCharType="begin"/>
      </w:r>
      <w:r>
        <w:rPr>
          <w:rFonts w:ascii="Helvetica" w:hAnsi="Helvetica"/>
          <w:color w:val="666666"/>
          <w:sz w:val="20"/>
          <w:szCs w:val="20"/>
        </w:rPr>
        <w:instrText xml:space="preserve"> HYPERLINK "http://www.defendiendovidas.com/proyecto-de-proteccion-integral-de-la-mujer-con-embarazo-vulnerable-y-del-hijo-que-esta-por-nacer" \l "_ftn24" </w:instrText>
      </w:r>
      <w:r>
        <w:rPr>
          <w:rFonts w:ascii="Helvetica" w:hAnsi="Helvetica"/>
          <w:color w:val="666666"/>
          <w:sz w:val="20"/>
          <w:szCs w:val="20"/>
        </w:rPr>
        <w:fldChar w:fldCharType="separate"/>
      </w:r>
      <w:r>
        <w:rPr>
          <w:rStyle w:val="Hyperlink"/>
          <w:rFonts w:ascii="inherit" w:hAnsi="inherit"/>
          <w:color w:val="333333"/>
          <w:sz w:val="20"/>
          <w:szCs w:val="20"/>
          <w:bdr w:val="none" w:sz="0" w:space="0" w:color="auto" w:frame="1"/>
          <w:vertAlign w:val="superscript"/>
        </w:rPr>
        <w:t>[24]</w:t>
      </w:r>
      <w:r>
        <w:rPr>
          <w:rFonts w:ascii="Helvetica" w:hAnsi="Helvetica"/>
          <w:color w:val="666666"/>
          <w:sz w:val="20"/>
          <w:szCs w:val="20"/>
        </w:rPr>
        <w:fldChar w:fldCharType="end"/>
      </w:r>
      <w:bookmarkEnd w:id="24"/>
      <w:r>
        <w:rPr>
          <w:rFonts w:ascii="Helvetica" w:hAnsi="Helvetica"/>
          <w:color w:val="666666"/>
          <w:sz w:val="20"/>
          <w:szCs w:val="20"/>
        </w:rPr>
        <w:t>. Más aún, en las cifras existentes desde la implementación de la Reforma Procesal Penal no existe ningún médico que, por haber realizado un tratamiento como el descrito, haya sido condenado por delito de aborto cometido por facultativo del artículo 345 del Código Penal</w:t>
      </w:r>
      <w:bookmarkStart w:id="25" w:name="_ftnref25"/>
      <w:r>
        <w:rPr>
          <w:rFonts w:ascii="Helvetica" w:hAnsi="Helvetica"/>
          <w:color w:val="666666"/>
          <w:sz w:val="20"/>
          <w:szCs w:val="20"/>
        </w:rPr>
        <w:fldChar w:fldCharType="begin"/>
      </w:r>
      <w:r>
        <w:rPr>
          <w:rFonts w:ascii="Helvetica" w:hAnsi="Helvetica"/>
          <w:color w:val="666666"/>
          <w:sz w:val="20"/>
          <w:szCs w:val="20"/>
        </w:rPr>
        <w:instrText xml:space="preserve"> HYPERLINK "http://www.defendiendovidas.com/proyecto-de-proteccion-integral-de-la-mujer-con-embarazo-vulnerable-y-del-hijo-que-esta-por-nacer" \l "_ftn25" </w:instrText>
      </w:r>
      <w:r>
        <w:rPr>
          <w:rFonts w:ascii="Helvetica" w:hAnsi="Helvetica"/>
          <w:color w:val="666666"/>
          <w:sz w:val="20"/>
          <w:szCs w:val="20"/>
        </w:rPr>
        <w:fldChar w:fldCharType="separate"/>
      </w:r>
      <w:r>
        <w:rPr>
          <w:rStyle w:val="Hyperlink"/>
          <w:rFonts w:ascii="inherit" w:hAnsi="inherit"/>
          <w:color w:val="333333"/>
          <w:sz w:val="20"/>
          <w:szCs w:val="20"/>
          <w:bdr w:val="none" w:sz="0" w:space="0" w:color="auto" w:frame="1"/>
          <w:vertAlign w:val="superscript"/>
        </w:rPr>
        <w:t>[25]</w:t>
      </w:r>
      <w:r>
        <w:rPr>
          <w:rFonts w:ascii="Helvetica" w:hAnsi="Helvetica"/>
          <w:color w:val="666666"/>
          <w:sz w:val="20"/>
          <w:szCs w:val="20"/>
        </w:rPr>
        <w:fldChar w:fldCharType="end"/>
      </w:r>
      <w:bookmarkEnd w:id="25"/>
      <w:r>
        <w:rPr>
          <w:rFonts w:ascii="Helvetica" w:hAnsi="Helvetica"/>
          <w:color w:val="666666"/>
          <w:sz w:val="20"/>
          <w:szCs w:val="20"/>
        </w:rPr>
        <w:t>. Y esto es así por la sencilla razón de que una práctica médica de este tipo no es aborto, pues no hay una acción que de manera directa, maliciosa y deliberada elimine a un niño que está por nacer.</w:t>
      </w:r>
    </w:p>
    <w:p w:rsidR="00315946" w:rsidRDefault="00315946" w:rsidP="00315946">
      <w:pPr>
        <w:pStyle w:val="NormalWeb"/>
        <w:shd w:val="clear" w:color="auto" w:fill="FFFFFF"/>
        <w:spacing w:before="0" w:beforeAutospacing="0" w:after="0" w:afterAutospacing="0"/>
        <w:textAlignment w:val="baseline"/>
        <w:rPr>
          <w:rFonts w:ascii="Helvetica" w:hAnsi="Helvetica"/>
          <w:color w:val="666666"/>
          <w:sz w:val="20"/>
          <w:szCs w:val="20"/>
        </w:rPr>
      </w:pPr>
      <w:r>
        <w:rPr>
          <w:rFonts w:ascii="Helvetica" w:hAnsi="Helvetica"/>
          <w:color w:val="666666"/>
          <w:sz w:val="20"/>
          <w:szCs w:val="20"/>
        </w:rPr>
        <w:t>Las cifras de mortalidad materna en nuestro país sólo pueden compararse con países desarrollados</w:t>
      </w:r>
      <w:bookmarkStart w:id="26" w:name="_ftnref26"/>
      <w:r>
        <w:rPr>
          <w:rFonts w:ascii="Helvetica" w:hAnsi="Helvetica"/>
          <w:color w:val="666666"/>
          <w:sz w:val="20"/>
          <w:szCs w:val="20"/>
        </w:rPr>
        <w:fldChar w:fldCharType="begin"/>
      </w:r>
      <w:r>
        <w:rPr>
          <w:rFonts w:ascii="Helvetica" w:hAnsi="Helvetica"/>
          <w:color w:val="666666"/>
          <w:sz w:val="20"/>
          <w:szCs w:val="20"/>
        </w:rPr>
        <w:instrText xml:space="preserve"> HYPERLINK "http://www.defendiendovidas.com/proyecto-de-proteccion-integral-de-la-mujer-con-embarazo-vulnerable-y-del-hijo-que-esta-por-nacer" \l "_ftn26" </w:instrText>
      </w:r>
      <w:r>
        <w:rPr>
          <w:rFonts w:ascii="Helvetica" w:hAnsi="Helvetica"/>
          <w:color w:val="666666"/>
          <w:sz w:val="20"/>
          <w:szCs w:val="20"/>
        </w:rPr>
        <w:fldChar w:fldCharType="separate"/>
      </w:r>
      <w:r>
        <w:rPr>
          <w:rStyle w:val="Hyperlink"/>
          <w:rFonts w:ascii="inherit" w:hAnsi="inherit"/>
          <w:color w:val="333333"/>
          <w:sz w:val="20"/>
          <w:szCs w:val="20"/>
          <w:bdr w:val="none" w:sz="0" w:space="0" w:color="auto" w:frame="1"/>
          <w:vertAlign w:val="superscript"/>
        </w:rPr>
        <w:t>[26]</w:t>
      </w:r>
      <w:r>
        <w:rPr>
          <w:rFonts w:ascii="Helvetica" w:hAnsi="Helvetica"/>
          <w:color w:val="666666"/>
          <w:sz w:val="20"/>
          <w:szCs w:val="20"/>
        </w:rPr>
        <w:fldChar w:fldCharType="end"/>
      </w:r>
      <w:bookmarkEnd w:id="26"/>
      <w:r>
        <w:rPr>
          <w:rFonts w:ascii="Helvetica" w:hAnsi="Helvetica"/>
          <w:color w:val="666666"/>
          <w:sz w:val="20"/>
          <w:szCs w:val="20"/>
        </w:rPr>
        <w:t xml:space="preserve">. Para sorpresa de muchos, a pesar de que nuestra legislación no contempla ningún tipo de aborto, las </w:t>
      </w:r>
      <w:r>
        <w:rPr>
          <w:rFonts w:ascii="Helvetica" w:hAnsi="Helvetica"/>
          <w:color w:val="666666"/>
          <w:sz w:val="20"/>
          <w:szCs w:val="20"/>
        </w:rPr>
        <w:lastRenderedPageBreak/>
        <w:t>cifras de mortalidad materna y perinatal son más positivas que países que permiten el aborto, como Estados Unidos.</w:t>
      </w:r>
      <w:bookmarkStart w:id="27" w:name="_ftnref27"/>
      <w:r>
        <w:rPr>
          <w:rFonts w:ascii="Helvetica" w:hAnsi="Helvetica"/>
          <w:color w:val="666666"/>
          <w:sz w:val="20"/>
          <w:szCs w:val="20"/>
        </w:rPr>
        <w:fldChar w:fldCharType="begin"/>
      </w:r>
      <w:r>
        <w:rPr>
          <w:rFonts w:ascii="Helvetica" w:hAnsi="Helvetica"/>
          <w:color w:val="666666"/>
          <w:sz w:val="20"/>
          <w:szCs w:val="20"/>
        </w:rPr>
        <w:instrText xml:space="preserve"> HYPERLINK "http://www.defendiendovidas.com/proyecto-de-proteccion-integral-de-la-mujer-con-embarazo-vulnerable-y-del-hijo-que-esta-por-nacer" \l "_ftn27" </w:instrText>
      </w:r>
      <w:r>
        <w:rPr>
          <w:rFonts w:ascii="Helvetica" w:hAnsi="Helvetica"/>
          <w:color w:val="666666"/>
          <w:sz w:val="20"/>
          <w:szCs w:val="20"/>
        </w:rPr>
        <w:fldChar w:fldCharType="separate"/>
      </w:r>
      <w:r>
        <w:rPr>
          <w:rStyle w:val="Hyperlink"/>
          <w:rFonts w:ascii="inherit" w:hAnsi="inherit"/>
          <w:color w:val="333333"/>
          <w:sz w:val="20"/>
          <w:szCs w:val="20"/>
          <w:bdr w:val="none" w:sz="0" w:space="0" w:color="auto" w:frame="1"/>
          <w:vertAlign w:val="superscript"/>
        </w:rPr>
        <w:t>[27]</w:t>
      </w:r>
      <w:r>
        <w:rPr>
          <w:rFonts w:ascii="Helvetica" w:hAnsi="Helvetica"/>
          <w:color w:val="666666"/>
          <w:sz w:val="20"/>
          <w:szCs w:val="20"/>
        </w:rPr>
        <w:fldChar w:fldCharType="end"/>
      </w:r>
      <w:bookmarkEnd w:id="27"/>
    </w:p>
    <w:p w:rsidR="00315946" w:rsidRDefault="00315946" w:rsidP="00315946">
      <w:pPr>
        <w:pStyle w:val="NormalWeb"/>
        <w:shd w:val="clear" w:color="auto" w:fill="FFFFFF"/>
        <w:spacing w:before="0" w:beforeAutospacing="0" w:after="150" w:afterAutospacing="0"/>
        <w:textAlignment w:val="baseline"/>
        <w:rPr>
          <w:rFonts w:ascii="Helvetica" w:hAnsi="Helvetica"/>
          <w:color w:val="666666"/>
          <w:sz w:val="20"/>
          <w:szCs w:val="20"/>
        </w:rPr>
      </w:pPr>
      <w:r>
        <w:rPr>
          <w:rFonts w:ascii="Helvetica" w:hAnsi="Helvetica"/>
          <w:color w:val="666666"/>
          <w:sz w:val="20"/>
          <w:szCs w:val="20"/>
        </w:rPr>
        <w:t>Es por todo lo anterior, que parece un despropósito pretender despenalizar el denominado “aborto terapéutico”; en cambio, una mujer que lleva adelante un embarazo que pone en peligro su vida, debe ser sujeto de acompañamiento y apoyo integral (constituye un embarazo vulnerable). Es por esto que el presente proyecto también tiende a su protección.</w:t>
      </w:r>
    </w:p>
    <w:p w:rsidR="00315946" w:rsidRDefault="00315946" w:rsidP="00315946">
      <w:pPr>
        <w:pStyle w:val="NormalWeb"/>
        <w:shd w:val="clear" w:color="auto" w:fill="FFFFFF"/>
        <w:spacing w:before="0" w:beforeAutospacing="0" w:after="0" w:afterAutospacing="0"/>
        <w:textAlignment w:val="baseline"/>
        <w:rPr>
          <w:rFonts w:ascii="Helvetica" w:hAnsi="Helvetica"/>
          <w:color w:val="666666"/>
          <w:sz w:val="20"/>
          <w:szCs w:val="20"/>
        </w:rPr>
      </w:pPr>
      <w:r>
        <w:rPr>
          <w:rStyle w:val="Strong"/>
          <w:rFonts w:ascii="inherit" w:hAnsi="inherit"/>
          <w:color w:val="666666"/>
          <w:sz w:val="20"/>
          <w:szCs w:val="20"/>
          <w:bdr w:val="none" w:sz="0" w:space="0" w:color="auto" w:frame="1"/>
        </w:rPr>
        <w:t>b) Embarazo por inviabilidad del feto</w:t>
      </w:r>
    </w:p>
    <w:p w:rsidR="00315946" w:rsidRDefault="00315946" w:rsidP="00315946">
      <w:pPr>
        <w:pStyle w:val="NormalWeb"/>
        <w:shd w:val="clear" w:color="auto" w:fill="FFFFFF"/>
        <w:spacing w:before="0" w:beforeAutospacing="0" w:after="0" w:afterAutospacing="0"/>
        <w:textAlignment w:val="baseline"/>
        <w:rPr>
          <w:rFonts w:ascii="Helvetica" w:hAnsi="Helvetica"/>
          <w:color w:val="666666"/>
          <w:sz w:val="20"/>
          <w:szCs w:val="20"/>
        </w:rPr>
      </w:pPr>
      <w:r>
        <w:rPr>
          <w:rFonts w:ascii="Helvetica" w:hAnsi="Helvetica"/>
          <w:color w:val="666666"/>
          <w:sz w:val="20"/>
          <w:szCs w:val="20"/>
        </w:rPr>
        <w:t>“Si bien no existe consenso respecto de lo que se entiende por “inviabilidad del feto”, este término se asocia a las Malformaciones Congénitas Letales (MCL) que comprometen seriamente la vida del que está por nacer”</w:t>
      </w:r>
      <w:bookmarkStart w:id="28" w:name="_ftnref28"/>
      <w:r>
        <w:rPr>
          <w:rFonts w:ascii="Helvetica" w:hAnsi="Helvetica"/>
          <w:color w:val="666666"/>
          <w:sz w:val="20"/>
          <w:szCs w:val="20"/>
        </w:rPr>
        <w:fldChar w:fldCharType="begin"/>
      </w:r>
      <w:r>
        <w:rPr>
          <w:rFonts w:ascii="Helvetica" w:hAnsi="Helvetica"/>
          <w:color w:val="666666"/>
          <w:sz w:val="20"/>
          <w:szCs w:val="20"/>
        </w:rPr>
        <w:instrText xml:space="preserve"> HYPERLINK "http://www.defendiendovidas.com/proyecto-de-proteccion-integral-de-la-mujer-con-embarazo-vulnerable-y-del-hijo-que-esta-por-nacer" \l "_ftn28" </w:instrText>
      </w:r>
      <w:r>
        <w:rPr>
          <w:rFonts w:ascii="Helvetica" w:hAnsi="Helvetica"/>
          <w:color w:val="666666"/>
          <w:sz w:val="20"/>
          <w:szCs w:val="20"/>
        </w:rPr>
        <w:fldChar w:fldCharType="separate"/>
      </w:r>
      <w:r>
        <w:rPr>
          <w:rStyle w:val="Hyperlink"/>
          <w:rFonts w:ascii="inherit" w:hAnsi="inherit"/>
          <w:color w:val="333333"/>
          <w:sz w:val="20"/>
          <w:szCs w:val="20"/>
          <w:bdr w:val="none" w:sz="0" w:space="0" w:color="auto" w:frame="1"/>
          <w:vertAlign w:val="superscript"/>
        </w:rPr>
        <w:t>[28]</w:t>
      </w:r>
      <w:r>
        <w:rPr>
          <w:rFonts w:ascii="Helvetica" w:hAnsi="Helvetica"/>
          <w:color w:val="666666"/>
          <w:sz w:val="20"/>
          <w:szCs w:val="20"/>
        </w:rPr>
        <w:fldChar w:fldCharType="end"/>
      </w:r>
      <w:bookmarkEnd w:id="28"/>
      <w:r>
        <w:rPr>
          <w:rFonts w:ascii="Helvetica" w:hAnsi="Helvetica"/>
          <w:color w:val="666666"/>
          <w:sz w:val="20"/>
          <w:szCs w:val="20"/>
        </w:rPr>
        <w:t>. El término inviabilidad constituye una paradoja, porque el niño que está por nacer, está vivo: la etapa intrauterina y el desarrollo que en ella acontece es propio de un sujeto vivo. Lo que ocurre es que sufre de una enfermedad que pone en inminente peligro su vida, a veces incluso con certeza de su muerte después de algunas horas del nacimiento. Frente a una realidad de esta índole es necesario realizar todos los esfuerzos posibles para que el embarazo sea llevado de la mejor manera, cuidando tanto a la madre como al niño enfermo.</w:t>
      </w:r>
    </w:p>
    <w:p w:rsidR="00315946" w:rsidRDefault="00315946" w:rsidP="00315946">
      <w:pPr>
        <w:pStyle w:val="NormalWeb"/>
        <w:shd w:val="clear" w:color="auto" w:fill="FFFFFF"/>
        <w:spacing w:before="0" w:beforeAutospacing="0" w:after="0" w:afterAutospacing="0"/>
        <w:textAlignment w:val="baseline"/>
        <w:rPr>
          <w:rFonts w:ascii="Helvetica" w:hAnsi="Helvetica"/>
          <w:color w:val="666666"/>
          <w:sz w:val="20"/>
          <w:szCs w:val="20"/>
        </w:rPr>
      </w:pPr>
      <w:r>
        <w:rPr>
          <w:rFonts w:ascii="Helvetica" w:hAnsi="Helvetica"/>
          <w:color w:val="666666"/>
          <w:sz w:val="20"/>
          <w:szCs w:val="20"/>
        </w:rPr>
        <w:t>Lamentablemente, bajo la causal de aborto por inviabilidad del feto, diferentes países han extendido la práctica del aborto incluyendo a niños con enfermedades que nada tiene que ver con las MCL. Este es el caso, por ejemplo, de Francia, en donde los niños diagnosticados con síndrome de Down son considerados inviables y, por esta razón, abortados</w:t>
      </w:r>
      <w:bookmarkStart w:id="29" w:name="_ftnref29"/>
      <w:r>
        <w:rPr>
          <w:rFonts w:ascii="Helvetica" w:hAnsi="Helvetica"/>
          <w:color w:val="666666"/>
          <w:sz w:val="20"/>
          <w:szCs w:val="20"/>
        </w:rPr>
        <w:fldChar w:fldCharType="begin"/>
      </w:r>
      <w:r>
        <w:rPr>
          <w:rFonts w:ascii="Helvetica" w:hAnsi="Helvetica"/>
          <w:color w:val="666666"/>
          <w:sz w:val="20"/>
          <w:szCs w:val="20"/>
        </w:rPr>
        <w:instrText xml:space="preserve"> HYPERLINK "http://www.defendiendovidas.com/proyecto-de-proteccion-integral-de-la-mujer-con-embarazo-vulnerable-y-del-hijo-que-esta-por-nacer" \l "_ftn29" </w:instrText>
      </w:r>
      <w:r>
        <w:rPr>
          <w:rFonts w:ascii="Helvetica" w:hAnsi="Helvetica"/>
          <w:color w:val="666666"/>
          <w:sz w:val="20"/>
          <w:szCs w:val="20"/>
        </w:rPr>
        <w:fldChar w:fldCharType="separate"/>
      </w:r>
      <w:r>
        <w:rPr>
          <w:rStyle w:val="Hyperlink"/>
          <w:rFonts w:ascii="inherit" w:hAnsi="inherit"/>
          <w:color w:val="333333"/>
          <w:sz w:val="20"/>
          <w:szCs w:val="20"/>
          <w:bdr w:val="none" w:sz="0" w:space="0" w:color="auto" w:frame="1"/>
          <w:vertAlign w:val="superscript"/>
        </w:rPr>
        <w:t>[29]</w:t>
      </w:r>
      <w:r>
        <w:rPr>
          <w:rFonts w:ascii="Helvetica" w:hAnsi="Helvetica"/>
          <w:color w:val="666666"/>
          <w:sz w:val="20"/>
          <w:szCs w:val="20"/>
        </w:rPr>
        <w:fldChar w:fldCharType="end"/>
      </w:r>
      <w:bookmarkEnd w:id="29"/>
      <w:r>
        <w:rPr>
          <w:rFonts w:ascii="Helvetica" w:hAnsi="Helvetica"/>
          <w:color w:val="666666"/>
          <w:sz w:val="20"/>
          <w:szCs w:val="20"/>
        </w:rPr>
        <w:t>.</w:t>
      </w:r>
    </w:p>
    <w:p w:rsidR="00315946" w:rsidRDefault="00315946" w:rsidP="00315946">
      <w:pPr>
        <w:pStyle w:val="NormalWeb"/>
        <w:shd w:val="clear" w:color="auto" w:fill="FFFFFF"/>
        <w:spacing w:before="0" w:beforeAutospacing="0" w:after="0" w:afterAutospacing="0"/>
        <w:textAlignment w:val="baseline"/>
        <w:rPr>
          <w:rFonts w:ascii="Helvetica" w:hAnsi="Helvetica"/>
          <w:color w:val="666666"/>
          <w:sz w:val="20"/>
          <w:szCs w:val="20"/>
        </w:rPr>
      </w:pPr>
      <w:r>
        <w:rPr>
          <w:rFonts w:ascii="Helvetica" w:hAnsi="Helvetica"/>
          <w:color w:val="666666"/>
          <w:sz w:val="20"/>
          <w:szCs w:val="20"/>
        </w:rPr>
        <w:t>Actualmente, en el Congreso hay dos proyectos de ley que tienen por objeto dar acompañamiento a las familias cuyos hijos sufren de MCL</w:t>
      </w:r>
      <w:bookmarkStart w:id="30" w:name="_ftnref30"/>
      <w:r>
        <w:rPr>
          <w:rFonts w:ascii="Helvetica" w:hAnsi="Helvetica"/>
          <w:color w:val="666666"/>
          <w:sz w:val="20"/>
          <w:szCs w:val="20"/>
        </w:rPr>
        <w:fldChar w:fldCharType="begin"/>
      </w:r>
      <w:r>
        <w:rPr>
          <w:rFonts w:ascii="Helvetica" w:hAnsi="Helvetica"/>
          <w:color w:val="666666"/>
          <w:sz w:val="20"/>
          <w:szCs w:val="20"/>
        </w:rPr>
        <w:instrText xml:space="preserve"> HYPERLINK "http://www.defendiendovidas.com/proyecto-de-proteccion-integral-de-la-mujer-con-embarazo-vulnerable-y-del-hijo-que-esta-por-nacer" \l "_ftn30" </w:instrText>
      </w:r>
      <w:r>
        <w:rPr>
          <w:rFonts w:ascii="Helvetica" w:hAnsi="Helvetica"/>
          <w:color w:val="666666"/>
          <w:sz w:val="20"/>
          <w:szCs w:val="20"/>
        </w:rPr>
        <w:fldChar w:fldCharType="separate"/>
      </w:r>
      <w:r>
        <w:rPr>
          <w:rStyle w:val="Hyperlink"/>
          <w:rFonts w:ascii="inherit" w:hAnsi="inherit"/>
          <w:color w:val="333333"/>
          <w:sz w:val="20"/>
          <w:szCs w:val="20"/>
          <w:bdr w:val="none" w:sz="0" w:space="0" w:color="auto" w:frame="1"/>
          <w:vertAlign w:val="superscript"/>
        </w:rPr>
        <w:t>[30]</w:t>
      </w:r>
      <w:r>
        <w:rPr>
          <w:rFonts w:ascii="Helvetica" w:hAnsi="Helvetica"/>
          <w:color w:val="666666"/>
          <w:sz w:val="20"/>
          <w:szCs w:val="20"/>
        </w:rPr>
        <w:fldChar w:fldCharType="end"/>
      </w:r>
      <w:bookmarkEnd w:id="30"/>
      <w:r>
        <w:rPr>
          <w:rFonts w:ascii="Helvetica" w:hAnsi="Helvetica"/>
          <w:color w:val="666666"/>
          <w:sz w:val="20"/>
          <w:szCs w:val="20"/>
        </w:rPr>
        <w:t>. Estos proyectos han sido de gran ayuda para formular la presente propuesta. Con todo, es importante subrayar la idea de que el aborto no es una opción frente a un embarazo vulnerable; el aborto no constituye una solución, por el contrario, el aborto resulta ser un atentado contra la mujer embarazada y el niño que está por nacer: ambos son víctimas.</w:t>
      </w:r>
    </w:p>
    <w:p w:rsidR="00315946" w:rsidRDefault="00315946" w:rsidP="00315946">
      <w:pPr>
        <w:pStyle w:val="NormalWeb"/>
        <w:shd w:val="clear" w:color="auto" w:fill="FFFFFF"/>
        <w:spacing w:before="0" w:beforeAutospacing="0" w:after="0" w:afterAutospacing="0"/>
        <w:textAlignment w:val="baseline"/>
        <w:rPr>
          <w:rFonts w:ascii="Helvetica" w:hAnsi="Helvetica"/>
          <w:color w:val="666666"/>
          <w:sz w:val="20"/>
          <w:szCs w:val="20"/>
        </w:rPr>
      </w:pPr>
      <w:r>
        <w:rPr>
          <w:rStyle w:val="Strong"/>
          <w:rFonts w:ascii="inherit" w:hAnsi="inherit"/>
          <w:color w:val="666666"/>
          <w:sz w:val="20"/>
          <w:szCs w:val="20"/>
          <w:bdr w:val="none" w:sz="0" w:space="0" w:color="auto" w:frame="1"/>
        </w:rPr>
        <w:t>OBJETO DEL PROYECTO</w:t>
      </w:r>
    </w:p>
    <w:p w:rsidR="00315946" w:rsidRDefault="00315946" w:rsidP="00315946">
      <w:pPr>
        <w:pStyle w:val="NormalWeb"/>
        <w:shd w:val="clear" w:color="auto" w:fill="FFFFFF"/>
        <w:spacing w:before="0" w:beforeAutospacing="0" w:after="150" w:afterAutospacing="0"/>
        <w:textAlignment w:val="baseline"/>
        <w:rPr>
          <w:rFonts w:ascii="Helvetica" w:hAnsi="Helvetica"/>
          <w:color w:val="666666"/>
          <w:sz w:val="20"/>
          <w:szCs w:val="20"/>
        </w:rPr>
      </w:pPr>
      <w:r>
        <w:rPr>
          <w:rFonts w:ascii="Helvetica" w:hAnsi="Helvetica"/>
          <w:color w:val="666666"/>
          <w:sz w:val="20"/>
          <w:szCs w:val="20"/>
        </w:rPr>
        <w:t>En síntesis, el proyecto que a continuación presentamos tiene el siguiente objetivo:</w:t>
      </w:r>
    </w:p>
    <w:p w:rsidR="00315946" w:rsidRDefault="00315946" w:rsidP="00315946">
      <w:pPr>
        <w:pStyle w:val="NormalWeb"/>
        <w:shd w:val="clear" w:color="auto" w:fill="FFFFFF"/>
        <w:spacing w:before="0" w:beforeAutospacing="0" w:after="150" w:afterAutospacing="0"/>
        <w:textAlignment w:val="baseline"/>
        <w:rPr>
          <w:rFonts w:ascii="Helvetica" w:hAnsi="Helvetica"/>
          <w:color w:val="666666"/>
          <w:sz w:val="20"/>
          <w:szCs w:val="20"/>
        </w:rPr>
      </w:pPr>
      <w:r>
        <w:rPr>
          <w:rFonts w:ascii="Helvetica" w:hAnsi="Helvetica"/>
          <w:color w:val="666666"/>
          <w:sz w:val="20"/>
          <w:szCs w:val="20"/>
        </w:rPr>
        <w:t>Dar protección integral a las mujeres con embarazos vulnerables, estableciendo el acompañamiento como una forma de protección integral.</w:t>
      </w:r>
    </w:p>
    <w:p w:rsidR="00315946" w:rsidRDefault="00315946" w:rsidP="00315946">
      <w:pPr>
        <w:pStyle w:val="NormalWeb"/>
        <w:shd w:val="clear" w:color="auto" w:fill="FFFFFF"/>
        <w:spacing w:before="0" w:beforeAutospacing="0" w:after="150" w:afterAutospacing="0"/>
        <w:textAlignment w:val="baseline"/>
        <w:rPr>
          <w:rFonts w:ascii="Helvetica" w:hAnsi="Helvetica"/>
          <w:color w:val="666666"/>
          <w:sz w:val="20"/>
          <w:szCs w:val="20"/>
        </w:rPr>
      </w:pPr>
      <w:r>
        <w:rPr>
          <w:rFonts w:ascii="Helvetica" w:hAnsi="Helvetica"/>
          <w:color w:val="666666"/>
          <w:sz w:val="20"/>
          <w:szCs w:val="20"/>
        </w:rPr>
        <w:t>De ese modo, el proyecto comprende un artículo, que crea una ley de protección integral de la mujer embarazada y del niño que está por nacer, el cual contempla dos títulos: el título I, referente a las disposiciones generales sobre la obligación de los órganos del Estado de elaborar e implementar políticas en favor de la mujer embarazada y del niño que está por nacer y definiciones relativas a la ley. El título II se refiere a la protección de la maternidad, en especial la obligación de asistencia integral.</w:t>
      </w:r>
    </w:p>
    <w:p w:rsidR="00315946" w:rsidRDefault="00315946" w:rsidP="00315946">
      <w:pPr>
        <w:pStyle w:val="NormalWeb"/>
        <w:shd w:val="clear" w:color="auto" w:fill="FFFFFF"/>
        <w:spacing w:before="0" w:beforeAutospacing="0" w:after="150" w:afterAutospacing="0"/>
        <w:textAlignment w:val="baseline"/>
        <w:rPr>
          <w:rFonts w:ascii="Helvetica" w:hAnsi="Helvetica"/>
          <w:color w:val="666666"/>
          <w:sz w:val="20"/>
          <w:szCs w:val="20"/>
        </w:rPr>
      </w:pPr>
      <w:r>
        <w:rPr>
          <w:rFonts w:ascii="Helvetica" w:hAnsi="Helvetica"/>
          <w:color w:val="666666"/>
          <w:sz w:val="20"/>
          <w:szCs w:val="20"/>
        </w:rPr>
        <w:t>Asimismo quiere recordarse que este Proyecto Legislativo puede ser replicado en cualquier país de América Latina, con las modificaciones de forma que sean correspondientes.</w:t>
      </w:r>
    </w:p>
    <w:p w:rsidR="00315946" w:rsidRDefault="00315946" w:rsidP="00315946">
      <w:pPr>
        <w:pStyle w:val="NormalWeb"/>
        <w:shd w:val="clear" w:color="auto" w:fill="FFFFFF"/>
        <w:spacing w:before="0" w:beforeAutospacing="0" w:after="150" w:afterAutospacing="0"/>
        <w:textAlignment w:val="baseline"/>
        <w:rPr>
          <w:rFonts w:ascii="Helvetica" w:hAnsi="Helvetica"/>
          <w:color w:val="666666"/>
          <w:sz w:val="20"/>
          <w:szCs w:val="20"/>
        </w:rPr>
      </w:pPr>
      <w:r>
        <w:rPr>
          <w:rFonts w:ascii="Helvetica" w:hAnsi="Helvetica"/>
          <w:color w:val="666666"/>
          <w:sz w:val="20"/>
          <w:szCs w:val="20"/>
        </w:rPr>
        <w:t> </w:t>
      </w:r>
    </w:p>
    <w:p w:rsidR="00315946" w:rsidRDefault="00315946" w:rsidP="00315946">
      <w:pPr>
        <w:pStyle w:val="NormalWeb"/>
        <w:shd w:val="clear" w:color="auto" w:fill="FFFFFF"/>
        <w:spacing w:before="0" w:beforeAutospacing="0" w:after="0" w:afterAutospacing="0"/>
        <w:textAlignment w:val="baseline"/>
        <w:rPr>
          <w:rFonts w:ascii="Helvetica" w:hAnsi="Helvetica"/>
          <w:color w:val="666666"/>
          <w:sz w:val="20"/>
          <w:szCs w:val="20"/>
        </w:rPr>
      </w:pPr>
      <w:r>
        <w:rPr>
          <w:rStyle w:val="Strong"/>
          <w:rFonts w:ascii="inherit" w:hAnsi="inherit"/>
          <w:color w:val="666666"/>
          <w:sz w:val="20"/>
          <w:szCs w:val="20"/>
          <w:bdr w:val="none" w:sz="0" w:space="0" w:color="auto" w:frame="1"/>
        </w:rPr>
        <w:t>PROYECTO DE LEY: PROTECCIÓN INTEGRAL A LAS MUJERES CON EMBARAZOS VULNERABLES, COMO AL NIÑO QUE ESTÁ POR NACER.</w:t>
      </w:r>
    </w:p>
    <w:p w:rsidR="00315946" w:rsidRDefault="00315946" w:rsidP="00315946">
      <w:pPr>
        <w:pStyle w:val="NormalWeb"/>
        <w:shd w:val="clear" w:color="auto" w:fill="FFFFFF"/>
        <w:spacing w:before="0" w:beforeAutospacing="0" w:after="0" w:afterAutospacing="0"/>
        <w:textAlignment w:val="baseline"/>
        <w:rPr>
          <w:rFonts w:ascii="Helvetica" w:hAnsi="Helvetica"/>
          <w:color w:val="666666"/>
          <w:sz w:val="20"/>
          <w:szCs w:val="20"/>
        </w:rPr>
      </w:pPr>
      <w:r>
        <w:rPr>
          <w:rStyle w:val="Strong"/>
          <w:rFonts w:ascii="inherit" w:hAnsi="inherit"/>
          <w:color w:val="666666"/>
          <w:sz w:val="20"/>
          <w:szCs w:val="20"/>
          <w:bdr w:val="none" w:sz="0" w:space="0" w:color="auto" w:frame="1"/>
        </w:rPr>
        <w:t> </w:t>
      </w:r>
    </w:p>
    <w:p w:rsidR="00315946" w:rsidRDefault="00315946" w:rsidP="00315946">
      <w:pPr>
        <w:pStyle w:val="NormalWeb"/>
        <w:shd w:val="clear" w:color="auto" w:fill="FFFFFF"/>
        <w:spacing w:before="0" w:beforeAutospacing="0" w:after="0" w:afterAutospacing="0"/>
        <w:textAlignment w:val="baseline"/>
        <w:rPr>
          <w:rFonts w:ascii="Helvetica" w:hAnsi="Helvetica"/>
          <w:color w:val="666666"/>
          <w:sz w:val="20"/>
          <w:szCs w:val="20"/>
        </w:rPr>
      </w:pPr>
      <w:r>
        <w:rPr>
          <w:rStyle w:val="Strong"/>
          <w:rFonts w:ascii="inherit" w:hAnsi="inherit"/>
          <w:color w:val="666666"/>
          <w:sz w:val="20"/>
          <w:szCs w:val="20"/>
          <w:bdr w:val="none" w:sz="0" w:space="0" w:color="auto" w:frame="1"/>
        </w:rPr>
        <w:t>ARTÍCULO PRIMERO</w:t>
      </w:r>
      <w:r>
        <w:rPr>
          <w:rFonts w:ascii="Helvetica" w:hAnsi="Helvetica"/>
          <w:color w:val="666666"/>
          <w:sz w:val="20"/>
          <w:szCs w:val="20"/>
        </w:rPr>
        <w:t>. – Créase la ley que da protección integral a las mujeres con embarazos vulnerables, como al niño que está por nacer, fijándose lo siguiente:</w:t>
      </w:r>
    </w:p>
    <w:p w:rsidR="00315946" w:rsidRDefault="00315946" w:rsidP="00315946">
      <w:pPr>
        <w:pStyle w:val="NormalWeb"/>
        <w:shd w:val="clear" w:color="auto" w:fill="FFFFFF"/>
        <w:spacing w:before="0" w:beforeAutospacing="0" w:after="0" w:afterAutospacing="0"/>
        <w:textAlignment w:val="baseline"/>
        <w:rPr>
          <w:rFonts w:ascii="Helvetica" w:hAnsi="Helvetica"/>
          <w:color w:val="666666"/>
          <w:sz w:val="20"/>
          <w:szCs w:val="20"/>
        </w:rPr>
      </w:pPr>
      <w:r>
        <w:rPr>
          <w:rStyle w:val="Strong"/>
          <w:rFonts w:ascii="inherit" w:hAnsi="inherit"/>
          <w:color w:val="666666"/>
          <w:sz w:val="20"/>
          <w:szCs w:val="20"/>
          <w:bdr w:val="none" w:sz="0" w:space="0" w:color="auto" w:frame="1"/>
        </w:rPr>
        <w:t>TÍTULO I:</w:t>
      </w:r>
      <w:r>
        <w:rPr>
          <w:rStyle w:val="apple-converted-space"/>
          <w:rFonts w:ascii="inherit" w:hAnsi="inherit"/>
          <w:b/>
          <w:bCs/>
          <w:color w:val="666666"/>
          <w:sz w:val="20"/>
          <w:szCs w:val="20"/>
          <w:bdr w:val="none" w:sz="0" w:space="0" w:color="auto" w:frame="1"/>
        </w:rPr>
        <w:t> </w:t>
      </w:r>
      <w:r>
        <w:rPr>
          <w:rFonts w:ascii="Helvetica" w:hAnsi="Helvetica"/>
          <w:color w:val="666666"/>
          <w:sz w:val="20"/>
          <w:szCs w:val="20"/>
        </w:rPr>
        <w:t>“Disposiciones generales”</w:t>
      </w:r>
    </w:p>
    <w:p w:rsidR="00315946" w:rsidRDefault="00315946" w:rsidP="00315946">
      <w:pPr>
        <w:pStyle w:val="NormalWeb"/>
        <w:shd w:val="clear" w:color="auto" w:fill="FFFFFF"/>
        <w:spacing w:before="0" w:beforeAutospacing="0" w:after="0" w:afterAutospacing="0"/>
        <w:textAlignment w:val="baseline"/>
        <w:rPr>
          <w:rFonts w:ascii="Helvetica" w:hAnsi="Helvetica"/>
          <w:color w:val="666666"/>
          <w:sz w:val="20"/>
          <w:szCs w:val="20"/>
        </w:rPr>
      </w:pPr>
      <w:r>
        <w:rPr>
          <w:rStyle w:val="Strong"/>
          <w:rFonts w:ascii="inherit" w:hAnsi="inherit"/>
          <w:color w:val="666666"/>
          <w:sz w:val="20"/>
          <w:szCs w:val="20"/>
          <w:bdr w:val="none" w:sz="0" w:space="0" w:color="auto" w:frame="1"/>
        </w:rPr>
        <w:t>ARTÍCULO 1.</w:t>
      </w:r>
      <w:r>
        <w:rPr>
          <w:rStyle w:val="apple-converted-space"/>
          <w:rFonts w:ascii="Helvetica" w:hAnsi="Helvetica"/>
          <w:color w:val="666666"/>
          <w:sz w:val="20"/>
          <w:szCs w:val="20"/>
        </w:rPr>
        <w:t> </w:t>
      </w:r>
      <w:r>
        <w:rPr>
          <w:rStyle w:val="Emphasis"/>
          <w:rFonts w:ascii="inherit" w:hAnsi="inherit"/>
          <w:color w:val="666666"/>
          <w:sz w:val="20"/>
          <w:szCs w:val="20"/>
          <w:bdr w:val="none" w:sz="0" w:space="0" w:color="auto" w:frame="1"/>
        </w:rPr>
        <w:t>Propósito de la ley.</w:t>
      </w:r>
      <w:r>
        <w:rPr>
          <w:rStyle w:val="apple-converted-space"/>
          <w:rFonts w:ascii="Helvetica" w:hAnsi="Helvetica"/>
          <w:color w:val="666666"/>
          <w:sz w:val="20"/>
          <w:szCs w:val="20"/>
        </w:rPr>
        <w:t> </w:t>
      </w:r>
      <w:r>
        <w:rPr>
          <w:rFonts w:ascii="Helvetica" w:hAnsi="Helvetica"/>
          <w:color w:val="666666"/>
          <w:sz w:val="20"/>
          <w:szCs w:val="20"/>
        </w:rPr>
        <w:t>Esta ley tiene por objeto fundamental dar protección integral a las mujeres con embarazos vulnerables, como también al niño que está por nacer, cualquiera sea su etapa de desarrollo gestacional.</w:t>
      </w:r>
    </w:p>
    <w:p w:rsidR="00315946" w:rsidRDefault="00315946" w:rsidP="00315946">
      <w:pPr>
        <w:pStyle w:val="NormalWeb"/>
        <w:shd w:val="clear" w:color="auto" w:fill="FFFFFF"/>
        <w:spacing w:before="0" w:beforeAutospacing="0" w:after="0" w:afterAutospacing="0"/>
        <w:textAlignment w:val="baseline"/>
        <w:rPr>
          <w:rFonts w:ascii="Helvetica" w:hAnsi="Helvetica"/>
          <w:color w:val="666666"/>
          <w:sz w:val="20"/>
          <w:szCs w:val="20"/>
        </w:rPr>
      </w:pPr>
      <w:r>
        <w:rPr>
          <w:rStyle w:val="Strong"/>
          <w:rFonts w:ascii="inherit" w:hAnsi="inherit"/>
          <w:color w:val="666666"/>
          <w:sz w:val="20"/>
          <w:szCs w:val="20"/>
          <w:bdr w:val="none" w:sz="0" w:space="0" w:color="auto" w:frame="1"/>
        </w:rPr>
        <w:t>ARTÍCULO 2.</w:t>
      </w:r>
      <w:r>
        <w:rPr>
          <w:rStyle w:val="apple-converted-space"/>
          <w:rFonts w:ascii="Helvetica" w:hAnsi="Helvetica"/>
          <w:color w:val="666666"/>
          <w:sz w:val="20"/>
          <w:szCs w:val="20"/>
        </w:rPr>
        <w:t> </w:t>
      </w:r>
      <w:r>
        <w:rPr>
          <w:rStyle w:val="Emphasis"/>
          <w:rFonts w:ascii="inherit" w:hAnsi="inherit"/>
          <w:color w:val="666666"/>
          <w:sz w:val="20"/>
          <w:szCs w:val="20"/>
          <w:bdr w:val="none" w:sz="0" w:space="0" w:color="auto" w:frame="1"/>
        </w:rPr>
        <w:t>Obligación general de los órganos de la Administración del Estado.</w:t>
      </w:r>
      <w:r>
        <w:rPr>
          <w:rStyle w:val="apple-converted-space"/>
          <w:rFonts w:ascii="Helvetica" w:hAnsi="Helvetica"/>
          <w:color w:val="666666"/>
          <w:sz w:val="20"/>
          <w:szCs w:val="20"/>
        </w:rPr>
        <w:t> </w:t>
      </w:r>
      <w:r>
        <w:rPr>
          <w:rFonts w:ascii="Helvetica" w:hAnsi="Helvetica"/>
          <w:color w:val="666666"/>
          <w:sz w:val="20"/>
          <w:szCs w:val="20"/>
        </w:rPr>
        <w:t xml:space="preserve">Corresponderá a cada uno de los órganos de la Administración del Estado, dentro del ámbito de su competencia, elaborar e implementar las políticas destinadas a garantizar a toda mujer embarazada y a todo niño que está por nacer, cualquiera sea su etapa de desarrollo gestacional, y sin discriminación arbitraria, el goce y </w:t>
      </w:r>
      <w:r>
        <w:rPr>
          <w:rFonts w:ascii="Helvetica" w:hAnsi="Helvetica"/>
          <w:color w:val="666666"/>
          <w:sz w:val="20"/>
          <w:szCs w:val="20"/>
        </w:rPr>
        <w:lastRenderedPageBreak/>
        <w:t>ejercicio de sus derechos y libertades en cuanto personas, reconocidos por la Constitución Política de la República, las leyes y los tratados internacionales ratificados por este país y que se encuentren vigentes.</w:t>
      </w:r>
    </w:p>
    <w:p w:rsidR="00315946" w:rsidRDefault="00315946" w:rsidP="00315946">
      <w:pPr>
        <w:pStyle w:val="NormalWeb"/>
        <w:shd w:val="clear" w:color="auto" w:fill="FFFFFF"/>
        <w:spacing w:before="0" w:beforeAutospacing="0" w:after="0" w:afterAutospacing="0"/>
        <w:textAlignment w:val="baseline"/>
        <w:rPr>
          <w:rFonts w:ascii="Helvetica" w:hAnsi="Helvetica"/>
          <w:color w:val="666666"/>
          <w:sz w:val="20"/>
          <w:szCs w:val="20"/>
        </w:rPr>
      </w:pPr>
      <w:r>
        <w:rPr>
          <w:rStyle w:val="Strong"/>
          <w:rFonts w:ascii="inherit" w:hAnsi="inherit"/>
          <w:color w:val="666666"/>
          <w:sz w:val="20"/>
          <w:szCs w:val="20"/>
          <w:bdr w:val="none" w:sz="0" w:space="0" w:color="auto" w:frame="1"/>
        </w:rPr>
        <w:t>ARTÍCULO 3.</w:t>
      </w:r>
      <w:r>
        <w:rPr>
          <w:rStyle w:val="apple-converted-space"/>
          <w:rFonts w:ascii="Helvetica" w:hAnsi="Helvetica"/>
          <w:color w:val="666666"/>
          <w:sz w:val="20"/>
          <w:szCs w:val="20"/>
        </w:rPr>
        <w:t> </w:t>
      </w:r>
      <w:r>
        <w:rPr>
          <w:rStyle w:val="Emphasis"/>
          <w:rFonts w:ascii="inherit" w:hAnsi="inherit"/>
          <w:color w:val="666666"/>
          <w:sz w:val="20"/>
          <w:szCs w:val="20"/>
          <w:bdr w:val="none" w:sz="0" w:space="0" w:color="auto" w:frame="1"/>
        </w:rPr>
        <w:t>Embarazo vulnerable</w:t>
      </w:r>
      <w:r>
        <w:rPr>
          <w:rFonts w:ascii="Helvetica" w:hAnsi="Helvetica"/>
          <w:color w:val="666666"/>
          <w:sz w:val="20"/>
          <w:szCs w:val="20"/>
        </w:rPr>
        <w:t>. Se entenderá por “embarazo vulnerable”, aquel embarazo que, por circunstancias provenientes del contexto social en que se desarrolla la mujer o de su propia individualidad -ya sean factores psicosociales o propias de su embarazo, como el abandono de la pareja, la coerción, violencia, embarazo por violación, expectativas de vida, feto con malformaciones congénitas letales, expulsión del hogar, adolescencia, riesgo asociado para la vida de la madre, entre otros-, no pueda ser vivido con normalidad o represente especiales dificultades para dicha mujer y requiera, por esta razón, de un acompañamiento especial.</w:t>
      </w:r>
    </w:p>
    <w:p w:rsidR="00315946" w:rsidRDefault="00315946" w:rsidP="00315946">
      <w:pPr>
        <w:pStyle w:val="NormalWeb"/>
        <w:shd w:val="clear" w:color="auto" w:fill="FFFFFF"/>
        <w:spacing w:before="0" w:beforeAutospacing="0" w:after="0" w:afterAutospacing="0"/>
        <w:textAlignment w:val="baseline"/>
        <w:rPr>
          <w:rFonts w:ascii="Helvetica" w:hAnsi="Helvetica"/>
          <w:color w:val="666666"/>
          <w:sz w:val="20"/>
          <w:szCs w:val="20"/>
        </w:rPr>
      </w:pPr>
      <w:r>
        <w:rPr>
          <w:rStyle w:val="Strong"/>
          <w:rFonts w:ascii="inherit" w:hAnsi="inherit"/>
          <w:color w:val="666666"/>
          <w:sz w:val="20"/>
          <w:szCs w:val="20"/>
          <w:bdr w:val="none" w:sz="0" w:space="0" w:color="auto" w:frame="1"/>
        </w:rPr>
        <w:t>TÍTULO II:</w:t>
      </w:r>
      <w:r>
        <w:rPr>
          <w:rStyle w:val="apple-converted-space"/>
          <w:rFonts w:ascii="inherit" w:hAnsi="inherit"/>
          <w:b/>
          <w:bCs/>
          <w:color w:val="666666"/>
          <w:sz w:val="20"/>
          <w:szCs w:val="20"/>
          <w:bdr w:val="none" w:sz="0" w:space="0" w:color="auto" w:frame="1"/>
        </w:rPr>
        <w:t> </w:t>
      </w:r>
      <w:r>
        <w:rPr>
          <w:rFonts w:ascii="Helvetica" w:hAnsi="Helvetica"/>
          <w:color w:val="666666"/>
          <w:sz w:val="20"/>
          <w:szCs w:val="20"/>
        </w:rPr>
        <w:t>“Obligaciones de acompañamiento y asistencia integral”</w:t>
      </w:r>
    </w:p>
    <w:p w:rsidR="00315946" w:rsidRDefault="00315946" w:rsidP="00315946">
      <w:pPr>
        <w:pStyle w:val="NormalWeb"/>
        <w:shd w:val="clear" w:color="auto" w:fill="FFFFFF"/>
        <w:spacing w:before="0" w:beforeAutospacing="0" w:after="0" w:afterAutospacing="0"/>
        <w:textAlignment w:val="baseline"/>
        <w:rPr>
          <w:rFonts w:ascii="Helvetica" w:hAnsi="Helvetica"/>
          <w:color w:val="666666"/>
          <w:sz w:val="20"/>
          <w:szCs w:val="20"/>
        </w:rPr>
      </w:pPr>
      <w:r>
        <w:rPr>
          <w:rStyle w:val="Strong"/>
          <w:rFonts w:ascii="inherit" w:hAnsi="inherit"/>
          <w:color w:val="666666"/>
          <w:sz w:val="20"/>
          <w:szCs w:val="20"/>
          <w:bdr w:val="none" w:sz="0" w:space="0" w:color="auto" w:frame="1"/>
        </w:rPr>
        <w:t>ARTÍCULO 5.</w:t>
      </w:r>
      <w:r>
        <w:rPr>
          <w:rStyle w:val="apple-converted-space"/>
          <w:rFonts w:ascii="Helvetica" w:hAnsi="Helvetica"/>
          <w:color w:val="666666"/>
          <w:sz w:val="20"/>
          <w:szCs w:val="20"/>
        </w:rPr>
        <w:t> </w:t>
      </w:r>
      <w:r>
        <w:rPr>
          <w:rStyle w:val="Emphasis"/>
          <w:rFonts w:ascii="inherit" w:hAnsi="inherit"/>
          <w:color w:val="666666"/>
          <w:sz w:val="20"/>
          <w:szCs w:val="20"/>
          <w:bdr w:val="none" w:sz="0" w:space="0" w:color="auto" w:frame="1"/>
        </w:rPr>
        <w:t>Acompañamiento y asistencia integral</w:t>
      </w:r>
      <w:r>
        <w:rPr>
          <w:rFonts w:ascii="Helvetica" w:hAnsi="Helvetica"/>
          <w:color w:val="666666"/>
          <w:sz w:val="20"/>
          <w:szCs w:val="20"/>
        </w:rPr>
        <w:t>. Cuando se presentaren situaciones de embarazos vulnerables, la madre tendrá derecho a recibir acompañamiento y asistencia médica, psicológica, psiquiátrica, social, legal, espiritual y el cuidado especial que requiera su situación particular, ya sea que ésta se atienda en el sistema público o privado.</w:t>
      </w:r>
    </w:p>
    <w:p w:rsidR="00315946" w:rsidRDefault="00315946" w:rsidP="00315946">
      <w:pPr>
        <w:pStyle w:val="NormalWeb"/>
        <w:shd w:val="clear" w:color="auto" w:fill="FFFFFF"/>
        <w:spacing w:before="0" w:beforeAutospacing="0" w:after="150" w:afterAutospacing="0"/>
        <w:textAlignment w:val="baseline"/>
        <w:rPr>
          <w:rFonts w:ascii="Helvetica" w:hAnsi="Helvetica"/>
          <w:color w:val="666666"/>
          <w:sz w:val="20"/>
          <w:szCs w:val="20"/>
        </w:rPr>
      </w:pPr>
      <w:r>
        <w:rPr>
          <w:rFonts w:ascii="Helvetica" w:hAnsi="Helvetica"/>
          <w:color w:val="666666"/>
          <w:sz w:val="20"/>
          <w:szCs w:val="20"/>
        </w:rPr>
        <w:t>El acompañamiento y asistencia integral a los que se refiere esta ley serán siempre voluntarios para la madre.</w:t>
      </w:r>
    </w:p>
    <w:p w:rsidR="00315946" w:rsidRDefault="00315946" w:rsidP="00315946">
      <w:pPr>
        <w:pStyle w:val="NormalWeb"/>
        <w:shd w:val="clear" w:color="auto" w:fill="FFFFFF"/>
        <w:spacing w:before="0" w:beforeAutospacing="0" w:after="150" w:afterAutospacing="0"/>
        <w:textAlignment w:val="baseline"/>
        <w:rPr>
          <w:rFonts w:ascii="Helvetica" w:hAnsi="Helvetica"/>
          <w:color w:val="666666"/>
          <w:sz w:val="20"/>
          <w:szCs w:val="20"/>
        </w:rPr>
      </w:pPr>
      <w:r>
        <w:rPr>
          <w:rFonts w:ascii="Helvetica" w:hAnsi="Helvetica"/>
          <w:color w:val="666666"/>
          <w:sz w:val="20"/>
          <w:szCs w:val="20"/>
        </w:rPr>
        <w:t>El Ministerio de Salud deberá desarrollar a través de un reglamento el modo de ejercer el derecho a recibir acompañamiento y asistencia integral dispuesto en esta ley, y la forma en que las instituciones públicas y privadas de salud deberán implementar dichos servicios.</w:t>
      </w:r>
    </w:p>
    <w:p w:rsidR="00315946" w:rsidRDefault="00315946" w:rsidP="00315946">
      <w:pPr>
        <w:pStyle w:val="NormalWeb"/>
        <w:shd w:val="clear" w:color="auto" w:fill="FFFFFF"/>
        <w:spacing w:before="0" w:beforeAutospacing="0" w:after="150" w:afterAutospacing="0"/>
        <w:textAlignment w:val="baseline"/>
        <w:rPr>
          <w:rFonts w:ascii="Helvetica" w:hAnsi="Helvetica"/>
          <w:color w:val="666666"/>
          <w:sz w:val="20"/>
          <w:szCs w:val="20"/>
        </w:rPr>
      </w:pPr>
      <w:r>
        <w:rPr>
          <w:rFonts w:ascii="Helvetica" w:hAnsi="Helvetica"/>
          <w:color w:val="666666"/>
          <w:sz w:val="20"/>
          <w:szCs w:val="20"/>
        </w:rPr>
        <w:t>Los servicios de acompañamiento y asistencia para los casos que señala esta ley podrán ser proveídos por el Estado y sus organismos, o a través de terceros.</w:t>
      </w:r>
    </w:p>
    <w:p w:rsidR="00315946" w:rsidRDefault="00315946" w:rsidP="00315946">
      <w:pPr>
        <w:pStyle w:val="NormalWeb"/>
        <w:shd w:val="clear" w:color="auto" w:fill="FFFFFF"/>
        <w:spacing w:before="0" w:beforeAutospacing="0" w:after="0" w:afterAutospacing="0"/>
        <w:textAlignment w:val="baseline"/>
        <w:rPr>
          <w:rFonts w:ascii="Helvetica" w:hAnsi="Helvetica"/>
          <w:color w:val="666666"/>
          <w:sz w:val="20"/>
          <w:szCs w:val="20"/>
        </w:rPr>
      </w:pPr>
      <w:r>
        <w:rPr>
          <w:rStyle w:val="Strong"/>
          <w:rFonts w:ascii="inherit" w:hAnsi="inherit"/>
          <w:color w:val="666666"/>
          <w:sz w:val="20"/>
          <w:szCs w:val="20"/>
          <w:bdr w:val="none" w:sz="0" w:space="0" w:color="auto" w:frame="1"/>
        </w:rPr>
        <w:t>ARTÍCULO 6.</w:t>
      </w:r>
      <w:r>
        <w:rPr>
          <w:rStyle w:val="apple-converted-space"/>
          <w:rFonts w:ascii="Helvetica" w:hAnsi="Helvetica"/>
          <w:color w:val="666666"/>
          <w:sz w:val="20"/>
          <w:szCs w:val="20"/>
        </w:rPr>
        <w:t> </w:t>
      </w:r>
      <w:r>
        <w:rPr>
          <w:rStyle w:val="Emphasis"/>
          <w:rFonts w:ascii="inherit" w:hAnsi="inherit"/>
          <w:color w:val="666666"/>
          <w:sz w:val="20"/>
          <w:szCs w:val="20"/>
          <w:bdr w:val="none" w:sz="0" w:space="0" w:color="auto" w:frame="1"/>
        </w:rPr>
        <w:t>Obligación de informar</w:t>
      </w:r>
      <w:r>
        <w:rPr>
          <w:rFonts w:ascii="Helvetica" w:hAnsi="Helvetica"/>
          <w:color w:val="666666"/>
          <w:sz w:val="20"/>
          <w:szCs w:val="20"/>
        </w:rPr>
        <w:t>. En caso de embarazo vulnerable, la madre embarazada y su familia serán informados inmediatamente sobre su derecho a acceder y recibir el acompañamiento y asistencia integral a que se refiere el artículo anterior.</w:t>
      </w:r>
    </w:p>
    <w:p w:rsidR="00315946" w:rsidRDefault="00315946" w:rsidP="00315946">
      <w:pPr>
        <w:pStyle w:val="NormalWeb"/>
        <w:shd w:val="clear" w:color="auto" w:fill="FFFFFF"/>
        <w:spacing w:before="0" w:beforeAutospacing="0" w:after="0" w:afterAutospacing="0"/>
        <w:textAlignment w:val="baseline"/>
        <w:rPr>
          <w:rFonts w:ascii="Helvetica" w:hAnsi="Helvetica"/>
          <w:color w:val="666666"/>
          <w:sz w:val="20"/>
          <w:szCs w:val="20"/>
        </w:rPr>
      </w:pPr>
      <w:r>
        <w:rPr>
          <w:rStyle w:val="Strong"/>
          <w:rFonts w:ascii="inherit" w:hAnsi="inherit"/>
          <w:color w:val="666666"/>
          <w:sz w:val="20"/>
          <w:szCs w:val="20"/>
          <w:bdr w:val="none" w:sz="0" w:space="0" w:color="auto" w:frame="1"/>
        </w:rPr>
        <w:t>ARTÍCULO 7.</w:t>
      </w:r>
      <w:r>
        <w:rPr>
          <w:rStyle w:val="apple-converted-space"/>
          <w:rFonts w:ascii="Helvetica" w:hAnsi="Helvetica"/>
          <w:color w:val="666666"/>
          <w:sz w:val="20"/>
          <w:szCs w:val="20"/>
        </w:rPr>
        <w:t> </w:t>
      </w:r>
      <w:r>
        <w:rPr>
          <w:rStyle w:val="Emphasis"/>
          <w:rFonts w:ascii="inherit" w:hAnsi="inherit"/>
          <w:color w:val="666666"/>
          <w:sz w:val="20"/>
          <w:szCs w:val="20"/>
          <w:bdr w:val="none" w:sz="0" w:space="0" w:color="auto" w:frame="1"/>
        </w:rPr>
        <w:t>Publicidad</w:t>
      </w:r>
      <w:r>
        <w:rPr>
          <w:rFonts w:ascii="Helvetica" w:hAnsi="Helvetica"/>
          <w:color w:val="666666"/>
          <w:sz w:val="20"/>
          <w:szCs w:val="20"/>
        </w:rPr>
        <w:t>. Los servicios de atención pública de salud, el Ministerio Público y las demás instituciones que señale el reglamento, contarán con material de difusión acerca de las opciones de acompañamiento y asistencia integral que señala esta ley.</w:t>
      </w:r>
    </w:p>
    <w:p w:rsidR="00315946" w:rsidRDefault="00315946" w:rsidP="00315946">
      <w:pPr>
        <w:pStyle w:val="NormalWeb"/>
        <w:shd w:val="clear" w:color="auto" w:fill="FFFFFF"/>
        <w:spacing w:before="0" w:beforeAutospacing="0" w:after="0" w:afterAutospacing="0"/>
        <w:textAlignment w:val="baseline"/>
        <w:rPr>
          <w:rFonts w:ascii="Helvetica" w:hAnsi="Helvetica"/>
          <w:color w:val="666666"/>
          <w:sz w:val="20"/>
          <w:szCs w:val="20"/>
        </w:rPr>
      </w:pPr>
      <w:r>
        <w:rPr>
          <w:rStyle w:val="Strong"/>
          <w:rFonts w:ascii="inherit" w:hAnsi="inherit"/>
          <w:color w:val="666666"/>
          <w:sz w:val="20"/>
          <w:szCs w:val="20"/>
          <w:bdr w:val="none" w:sz="0" w:space="0" w:color="auto" w:frame="1"/>
        </w:rPr>
        <w:t>ARTÍCULO TRANSITORIO</w:t>
      </w:r>
      <w:r>
        <w:rPr>
          <w:rFonts w:ascii="Helvetica" w:hAnsi="Helvetica"/>
          <w:color w:val="666666"/>
          <w:sz w:val="20"/>
          <w:szCs w:val="20"/>
        </w:rPr>
        <w:t>. – Un reglamento dictado por el Ministerio de Salud, regulará los requisitos para acreditar ante las instituciones del sistema de salud público y privado la existencia de un embarazo vulnerable.</w:t>
      </w:r>
    </w:p>
    <w:p w:rsidR="00315946" w:rsidRDefault="00315946" w:rsidP="00315946">
      <w:pPr>
        <w:pStyle w:val="NormalWeb"/>
        <w:shd w:val="clear" w:color="auto" w:fill="FFFFFF"/>
        <w:spacing w:before="0" w:beforeAutospacing="0" w:after="150" w:afterAutospacing="0"/>
        <w:textAlignment w:val="baseline"/>
        <w:rPr>
          <w:rFonts w:ascii="Helvetica" w:hAnsi="Helvetica"/>
          <w:color w:val="666666"/>
          <w:sz w:val="20"/>
          <w:szCs w:val="20"/>
        </w:rPr>
      </w:pPr>
      <w:r>
        <w:rPr>
          <w:rFonts w:ascii="Helvetica" w:hAnsi="Helvetica"/>
          <w:color w:val="666666"/>
          <w:sz w:val="20"/>
          <w:szCs w:val="20"/>
        </w:rPr>
        <w:t>El reglamento deberá ser dictado dentro de sesenta días desde la publicación de la presente ley, momento en el cuál ésta entrará en plena vigencia.</w:t>
      </w:r>
    </w:p>
    <w:p w:rsidR="00315946" w:rsidRDefault="00315946" w:rsidP="00315946">
      <w:pPr>
        <w:pStyle w:val="NormalWeb"/>
        <w:shd w:val="clear" w:color="auto" w:fill="FFFFFF"/>
        <w:spacing w:before="0" w:beforeAutospacing="0" w:after="150" w:afterAutospacing="0"/>
        <w:textAlignment w:val="baseline"/>
        <w:rPr>
          <w:rFonts w:ascii="Helvetica" w:hAnsi="Helvetica"/>
          <w:color w:val="666666"/>
          <w:sz w:val="20"/>
          <w:szCs w:val="20"/>
        </w:rPr>
      </w:pPr>
      <w:r>
        <w:rPr>
          <w:rFonts w:ascii="Helvetica" w:hAnsi="Helvetica"/>
          <w:color w:val="666666"/>
          <w:sz w:val="20"/>
          <w:szCs w:val="20"/>
        </w:rPr>
        <w:t> </w:t>
      </w:r>
    </w:p>
    <w:p w:rsidR="00315946" w:rsidRDefault="00315946" w:rsidP="00315946">
      <w:pPr>
        <w:pStyle w:val="NormalWeb"/>
        <w:shd w:val="clear" w:color="auto" w:fill="FFFFFF"/>
        <w:spacing w:before="0" w:beforeAutospacing="0" w:after="150" w:afterAutospacing="0"/>
        <w:textAlignment w:val="baseline"/>
        <w:rPr>
          <w:rFonts w:ascii="Helvetica" w:hAnsi="Helvetica"/>
          <w:color w:val="666666"/>
          <w:sz w:val="20"/>
          <w:szCs w:val="20"/>
        </w:rPr>
      </w:pPr>
      <w:r>
        <w:rPr>
          <w:rFonts w:ascii="Helvetica" w:hAnsi="Helvetica"/>
          <w:color w:val="666666"/>
          <w:sz w:val="20"/>
          <w:szCs w:val="20"/>
        </w:rPr>
        <w:t> </w:t>
      </w:r>
    </w:p>
    <w:bookmarkStart w:id="31" w:name="_ftn1"/>
    <w:p w:rsidR="00315946" w:rsidRDefault="00315946" w:rsidP="00315946">
      <w:pPr>
        <w:pStyle w:val="NormalWeb"/>
        <w:shd w:val="clear" w:color="auto" w:fill="FFFFFF"/>
        <w:spacing w:before="0" w:beforeAutospacing="0" w:after="0" w:afterAutospacing="0"/>
        <w:textAlignment w:val="baseline"/>
        <w:rPr>
          <w:rFonts w:ascii="Helvetica" w:hAnsi="Helvetica"/>
          <w:color w:val="666666"/>
          <w:sz w:val="20"/>
          <w:szCs w:val="20"/>
        </w:rPr>
      </w:pPr>
      <w:r>
        <w:rPr>
          <w:rFonts w:ascii="Helvetica" w:hAnsi="Helvetica"/>
          <w:color w:val="666666"/>
          <w:sz w:val="20"/>
          <w:szCs w:val="20"/>
        </w:rPr>
        <w:fldChar w:fldCharType="begin"/>
      </w:r>
      <w:r>
        <w:rPr>
          <w:rFonts w:ascii="Helvetica" w:hAnsi="Helvetica"/>
          <w:color w:val="666666"/>
          <w:sz w:val="20"/>
          <w:szCs w:val="20"/>
        </w:rPr>
        <w:instrText xml:space="preserve"> HYPERLINK "http://www.defendiendovidas.com/proyecto-de-proteccion-integral-de-la-mujer-con-embarazo-vulnerable-y-del-hijo-que-esta-por-nacer" \l "_ftnref1" </w:instrText>
      </w:r>
      <w:r>
        <w:rPr>
          <w:rFonts w:ascii="Helvetica" w:hAnsi="Helvetica"/>
          <w:color w:val="666666"/>
          <w:sz w:val="20"/>
          <w:szCs w:val="20"/>
        </w:rPr>
        <w:fldChar w:fldCharType="separate"/>
      </w:r>
      <w:r>
        <w:rPr>
          <w:rStyle w:val="Hyperlink"/>
          <w:rFonts w:ascii="inherit" w:hAnsi="inherit"/>
          <w:color w:val="333333"/>
          <w:sz w:val="20"/>
          <w:szCs w:val="20"/>
          <w:bdr w:val="none" w:sz="0" w:space="0" w:color="auto" w:frame="1"/>
        </w:rPr>
        <w:t>[1]</w:t>
      </w:r>
      <w:r>
        <w:rPr>
          <w:rFonts w:ascii="Helvetica" w:hAnsi="Helvetica"/>
          <w:color w:val="666666"/>
          <w:sz w:val="20"/>
          <w:szCs w:val="20"/>
        </w:rPr>
        <w:fldChar w:fldCharType="end"/>
      </w:r>
      <w:bookmarkEnd w:id="31"/>
      <w:r>
        <w:rPr>
          <w:rStyle w:val="apple-converted-space"/>
          <w:rFonts w:ascii="Helvetica" w:hAnsi="Helvetica"/>
          <w:color w:val="666666"/>
          <w:sz w:val="20"/>
          <w:szCs w:val="20"/>
        </w:rPr>
        <w:t> </w:t>
      </w:r>
      <w:r>
        <w:rPr>
          <w:rFonts w:ascii="Helvetica" w:hAnsi="Helvetica"/>
          <w:color w:val="666666"/>
          <w:sz w:val="20"/>
          <w:szCs w:val="20"/>
        </w:rPr>
        <w:t>Licenciado en ciencias jurídicas y sociales, Universidad de los Andes. Coordinador Legislativo ONG Comunidad y Justicia.</w:t>
      </w:r>
    </w:p>
    <w:bookmarkStart w:id="32" w:name="_ftn2"/>
    <w:p w:rsidR="00315946" w:rsidRDefault="00315946" w:rsidP="00315946">
      <w:pPr>
        <w:pStyle w:val="NormalWeb"/>
        <w:shd w:val="clear" w:color="auto" w:fill="FFFFFF"/>
        <w:spacing w:before="0" w:beforeAutospacing="0" w:after="0" w:afterAutospacing="0"/>
        <w:textAlignment w:val="baseline"/>
        <w:rPr>
          <w:rFonts w:ascii="Helvetica" w:hAnsi="Helvetica"/>
          <w:color w:val="666666"/>
          <w:sz w:val="20"/>
          <w:szCs w:val="20"/>
        </w:rPr>
      </w:pPr>
      <w:r>
        <w:rPr>
          <w:rFonts w:ascii="Helvetica" w:hAnsi="Helvetica"/>
          <w:color w:val="666666"/>
          <w:sz w:val="20"/>
          <w:szCs w:val="20"/>
        </w:rPr>
        <w:fldChar w:fldCharType="begin"/>
      </w:r>
      <w:r>
        <w:rPr>
          <w:rFonts w:ascii="Helvetica" w:hAnsi="Helvetica"/>
          <w:color w:val="666666"/>
          <w:sz w:val="20"/>
          <w:szCs w:val="20"/>
        </w:rPr>
        <w:instrText xml:space="preserve"> HYPERLINK "http://www.defendiendovidas.com/proyecto-de-proteccion-integral-de-la-mujer-con-embarazo-vulnerable-y-del-hijo-que-esta-por-nacer" \l "_ftnref2" </w:instrText>
      </w:r>
      <w:r>
        <w:rPr>
          <w:rFonts w:ascii="Helvetica" w:hAnsi="Helvetica"/>
          <w:color w:val="666666"/>
          <w:sz w:val="20"/>
          <w:szCs w:val="20"/>
        </w:rPr>
        <w:fldChar w:fldCharType="separate"/>
      </w:r>
      <w:r>
        <w:rPr>
          <w:rStyle w:val="Hyperlink"/>
          <w:rFonts w:ascii="inherit" w:hAnsi="inherit"/>
          <w:color w:val="333333"/>
          <w:sz w:val="20"/>
          <w:szCs w:val="20"/>
          <w:bdr w:val="none" w:sz="0" w:space="0" w:color="auto" w:frame="1"/>
        </w:rPr>
        <w:t>[2]</w:t>
      </w:r>
      <w:r>
        <w:rPr>
          <w:rFonts w:ascii="Helvetica" w:hAnsi="Helvetica"/>
          <w:color w:val="666666"/>
          <w:sz w:val="20"/>
          <w:szCs w:val="20"/>
        </w:rPr>
        <w:fldChar w:fldCharType="end"/>
      </w:r>
      <w:bookmarkEnd w:id="32"/>
      <w:r>
        <w:rPr>
          <w:rStyle w:val="apple-converted-space"/>
          <w:rFonts w:ascii="Helvetica" w:hAnsi="Helvetica"/>
          <w:color w:val="666666"/>
          <w:sz w:val="20"/>
          <w:szCs w:val="20"/>
        </w:rPr>
        <w:t> </w:t>
      </w:r>
      <w:r>
        <w:rPr>
          <w:rFonts w:ascii="Helvetica" w:hAnsi="Helvetica"/>
          <w:color w:val="666666"/>
          <w:sz w:val="20"/>
          <w:szCs w:val="20"/>
        </w:rPr>
        <w:t>Licenciado en ciencias jurídicas y sociales, Pontifica Universidad Católica de Chile, abogado de la república 2011, LLM in international legal studies with a certificate in international human rigths law, Georgetown university. Director ejecutivo de ONG Comunidad y Justicia.</w:t>
      </w:r>
    </w:p>
    <w:bookmarkStart w:id="33" w:name="_ftn3"/>
    <w:p w:rsidR="00315946" w:rsidRDefault="00315946" w:rsidP="00315946">
      <w:pPr>
        <w:pStyle w:val="NormalWeb"/>
        <w:shd w:val="clear" w:color="auto" w:fill="FFFFFF"/>
        <w:spacing w:before="0" w:beforeAutospacing="0" w:after="0" w:afterAutospacing="0"/>
        <w:textAlignment w:val="baseline"/>
        <w:rPr>
          <w:rFonts w:ascii="Helvetica" w:hAnsi="Helvetica"/>
          <w:color w:val="666666"/>
          <w:sz w:val="20"/>
          <w:szCs w:val="20"/>
        </w:rPr>
      </w:pPr>
      <w:r>
        <w:rPr>
          <w:rFonts w:ascii="Helvetica" w:hAnsi="Helvetica"/>
          <w:color w:val="666666"/>
          <w:sz w:val="20"/>
          <w:szCs w:val="20"/>
        </w:rPr>
        <w:fldChar w:fldCharType="begin"/>
      </w:r>
      <w:r>
        <w:rPr>
          <w:rFonts w:ascii="Helvetica" w:hAnsi="Helvetica"/>
          <w:color w:val="666666"/>
          <w:sz w:val="20"/>
          <w:szCs w:val="20"/>
        </w:rPr>
        <w:instrText xml:space="preserve"> HYPERLINK "http://www.defendiendovidas.com/proyecto-de-proteccion-integral-de-la-mujer-con-embarazo-vulnerable-y-del-hijo-que-esta-por-nacer" \l "_ftnref3" </w:instrText>
      </w:r>
      <w:r>
        <w:rPr>
          <w:rFonts w:ascii="Helvetica" w:hAnsi="Helvetica"/>
          <w:color w:val="666666"/>
          <w:sz w:val="20"/>
          <w:szCs w:val="20"/>
        </w:rPr>
        <w:fldChar w:fldCharType="separate"/>
      </w:r>
      <w:r>
        <w:rPr>
          <w:rStyle w:val="Hyperlink"/>
          <w:rFonts w:ascii="inherit" w:hAnsi="inherit"/>
          <w:color w:val="333333"/>
          <w:sz w:val="20"/>
          <w:szCs w:val="20"/>
          <w:bdr w:val="none" w:sz="0" w:space="0" w:color="auto" w:frame="1"/>
        </w:rPr>
        <w:t>[3]</w:t>
      </w:r>
      <w:r>
        <w:rPr>
          <w:rFonts w:ascii="Helvetica" w:hAnsi="Helvetica"/>
          <w:color w:val="666666"/>
          <w:sz w:val="20"/>
          <w:szCs w:val="20"/>
        </w:rPr>
        <w:fldChar w:fldCharType="end"/>
      </w:r>
      <w:bookmarkEnd w:id="33"/>
      <w:r>
        <w:rPr>
          <w:rStyle w:val="apple-converted-space"/>
          <w:rFonts w:ascii="Helvetica" w:hAnsi="Helvetica"/>
          <w:color w:val="666666"/>
          <w:sz w:val="20"/>
          <w:szCs w:val="20"/>
        </w:rPr>
        <w:t> </w:t>
      </w:r>
      <w:r>
        <w:rPr>
          <w:rFonts w:ascii="Helvetica" w:hAnsi="Helvetica"/>
          <w:color w:val="666666"/>
          <w:sz w:val="20"/>
          <w:szCs w:val="20"/>
        </w:rPr>
        <w:t xml:space="preserve">Nueve son los proyectos de ley que se refieren a temas que tienen que ver con el aborto, ya sea para despenalizarlo o para ofrecer acompañamiento a las mujeres con embarazos vulnerables. Siete son los proyectos de ley que pretenden legislar sobre el aborto: Cinco en el Senado: Boletín Nº 7965-11, presentado por los senadores Pizarro, Ruiz-Esquide, Walker y Zaldivar; Boletín Nº 8862-11, presentado por los senadores Allende, Gómez, Lagos y Rossi; Boletín 9021-11, presentado por el senador Guirardi; Boletín Nº 9418-11, presentado por los senadores Urresti, Guirardi, Guillier, Muñoz y Quintana; Boletín Nº9480-11, presentado por los senadores Allende, Guirardi, Guillier, Muñoz y Quintana. Dos en la Cámara: Boletín Nº 6420-11, presentado por los diputados De Urresti, Escobar, Espinoza, Monsalve, Rossi, Quintana, Nuñez, Farías, Jiménez y Sule; Boletín Nº 8925-11, presentado por los diputados Ascencio, Castro, Cornejo, Gutiérrez, Muñoz, Pacheco, Saa, Silver, Nuñez y Robles. Dos son los proyectos de ley relativos al acompañamiento, ambos en el Senado: Boletín 7984-11, presentado por los </w:t>
      </w:r>
      <w:r>
        <w:rPr>
          <w:rFonts w:ascii="Helvetica" w:hAnsi="Helvetica"/>
          <w:color w:val="666666"/>
          <w:sz w:val="20"/>
          <w:szCs w:val="20"/>
        </w:rPr>
        <w:lastRenderedPageBreak/>
        <w:t>senadores Alvear, Ruiz-Esquide, Sabag, Walker y Zaldivar; Boletín Nº 9093-11, presentado por los senadopres Chahuán, Larraín, Rossi, Ruiz-Esquide y Uriarte.</w:t>
      </w:r>
    </w:p>
    <w:bookmarkStart w:id="34" w:name="_ftn4"/>
    <w:p w:rsidR="00315946" w:rsidRDefault="00315946" w:rsidP="00315946">
      <w:pPr>
        <w:pStyle w:val="NormalWeb"/>
        <w:shd w:val="clear" w:color="auto" w:fill="FFFFFF"/>
        <w:spacing w:before="0" w:beforeAutospacing="0" w:after="0" w:afterAutospacing="0"/>
        <w:textAlignment w:val="baseline"/>
        <w:rPr>
          <w:rFonts w:ascii="Helvetica" w:hAnsi="Helvetica"/>
          <w:color w:val="666666"/>
          <w:sz w:val="20"/>
          <w:szCs w:val="20"/>
        </w:rPr>
      </w:pPr>
      <w:r>
        <w:rPr>
          <w:rFonts w:ascii="Helvetica" w:hAnsi="Helvetica"/>
          <w:color w:val="666666"/>
          <w:sz w:val="20"/>
          <w:szCs w:val="20"/>
        </w:rPr>
        <w:fldChar w:fldCharType="begin"/>
      </w:r>
      <w:r>
        <w:rPr>
          <w:rFonts w:ascii="Helvetica" w:hAnsi="Helvetica"/>
          <w:color w:val="666666"/>
          <w:sz w:val="20"/>
          <w:szCs w:val="20"/>
        </w:rPr>
        <w:instrText xml:space="preserve"> HYPERLINK "http://www.defendiendovidas.com/proyecto-de-proteccion-integral-de-la-mujer-con-embarazo-vulnerable-y-del-hijo-que-esta-por-nacer" \l "_ftnref4" </w:instrText>
      </w:r>
      <w:r>
        <w:rPr>
          <w:rFonts w:ascii="Helvetica" w:hAnsi="Helvetica"/>
          <w:color w:val="666666"/>
          <w:sz w:val="20"/>
          <w:szCs w:val="20"/>
        </w:rPr>
        <w:fldChar w:fldCharType="separate"/>
      </w:r>
      <w:r>
        <w:rPr>
          <w:rStyle w:val="Hyperlink"/>
          <w:rFonts w:ascii="inherit" w:hAnsi="inherit"/>
          <w:color w:val="333333"/>
          <w:sz w:val="20"/>
          <w:szCs w:val="20"/>
          <w:bdr w:val="none" w:sz="0" w:space="0" w:color="auto" w:frame="1"/>
        </w:rPr>
        <w:t>[4]</w:t>
      </w:r>
      <w:r>
        <w:rPr>
          <w:rFonts w:ascii="Helvetica" w:hAnsi="Helvetica"/>
          <w:color w:val="666666"/>
          <w:sz w:val="20"/>
          <w:szCs w:val="20"/>
        </w:rPr>
        <w:fldChar w:fldCharType="end"/>
      </w:r>
      <w:bookmarkEnd w:id="34"/>
      <w:r>
        <w:rPr>
          <w:rStyle w:val="apple-converted-space"/>
          <w:rFonts w:ascii="Helvetica" w:hAnsi="Helvetica"/>
          <w:color w:val="666666"/>
          <w:sz w:val="20"/>
          <w:szCs w:val="20"/>
        </w:rPr>
        <w:t> </w:t>
      </w:r>
      <w:r>
        <w:rPr>
          <w:rFonts w:ascii="Helvetica" w:hAnsi="Helvetica"/>
          <w:color w:val="666666"/>
          <w:sz w:val="20"/>
          <w:szCs w:val="20"/>
        </w:rPr>
        <w:t>Presidenta Michelle Bachellet (2014), “Mensaje Presidencial 21 de Mayo”</w:t>
      </w:r>
    </w:p>
    <w:bookmarkStart w:id="35" w:name="_ftn5"/>
    <w:p w:rsidR="00315946" w:rsidRDefault="00315946" w:rsidP="00315946">
      <w:pPr>
        <w:pStyle w:val="NormalWeb"/>
        <w:shd w:val="clear" w:color="auto" w:fill="FFFFFF"/>
        <w:spacing w:before="0" w:beforeAutospacing="0" w:after="0" w:afterAutospacing="0"/>
        <w:textAlignment w:val="baseline"/>
        <w:rPr>
          <w:rFonts w:ascii="Helvetica" w:hAnsi="Helvetica"/>
          <w:color w:val="666666"/>
          <w:sz w:val="20"/>
          <w:szCs w:val="20"/>
        </w:rPr>
      </w:pPr>
      <w:r>
        <w:rPr>
          <w:rFonts w:ascii="Helvetica" w:hAnsi="Helvetica"/>
          <w:color w:val="666666"/>
          <w:sz w:val="20"/>
          <w:szCs w:val="20"/>
        </w:rPr>
        <w:fldChar w:fldCharType="begin"/>
      </w:r>
      <w:r>
        <w:rPr>
          <w:rFonts w:ascii="Helvetica" w:hAnsi="Helvetica"/>
          <w:color w:val="666666"/>
          <w:sz w:val="20"/>
          <w:szCs w:val="20"/>
        </w:rPr>
        <w:instrText xml:space="preserve"> HYPERLINK "http://www.defendiendovidas.com/proyecto-de-proteccion-integral-de-la-mujer-con-embarazo-vulnerable-y-del-hijo-que-esta-por-nacer" \l "_ftnref5" </w:instrText>
      </w:r>
      <w:r>
        <w:rPr>
          <w:rFonts w:ascii="Helvetica" w:hAnsi="Helvetica"/>
          <w:color w:val="666666"/>
          <w:sz w:val="20"/>
          <w:szCs w:val="20"/>
        </w:rPr>
        <w:fldChar w:fldCharType="separate"/>
      </w:r>
      <w:r>
        <w:rPr>
          <w:rStyle w:val="Hyperlink"/>
          <w:rFonts w:ascii="inherit" w:hAnsi="inherit"/>
          <w:color w:val="333333"/>
          <w:sz w:val="20"/>
          <w:szCs w:val="20"/>
          <w:bdr w:val="none" w:sz="0" w:space="0" w:color="auto" w:frame="1"/>
        </w:rPr>
        <w:t>[5]</w:t>
      </w:r>
      <w:r>
        <w:rPr>
          <w:rFonts w:ascii="Helvetica" w:hAnsi="Helvetica"/>
          <w:color w:val="666666"/>
          <w:sz w:val="20"/>
          <w:szCs w:val="20"/>
        </w:rPr>
        <w:fldChar w:fldCharType="end"/>
      </w:r>
      <w:bookmarkEnd w:id="35"/>
      <w:r>
        <w:rPr>
          <w:rStyle w:val="apple-converted-space"/>
          <w:rFonts w:ascii="Helvetica" w:hAnsi="Helvetica"/>
          <w:color w:val="666666"/>
          <w:sz w:val="20"/>
          <w:szCs w:val="20"/>
        </w:rPr>
        <w:t> </w:t>
      </w:r>
      <w:r>
        <w:rPr>
          <w:rFonts w:ascii="Helvetica" w:hAnsi="Helvetica"/>
          <w:color w:val="666666"/>
          <w:sz w:val="20"/>
          <w:szCs w:val="20"/>
        </w:rPr>
        <w:t>En la misma línea, la Convención Americana de Derechos Humanos o Pacto de San José de Costa Rica, ratificado por Chile y actualmente vigente, en su artículo 4.1 señala que “Toda persona tiene derecho a que se respete su vida. Este derecho estará protegido por la ley y, en general, a partir del momento de la concepción. Nadie puede ser privado de la vida arbitrariamente”.</w:t>
      </w:r>
    </w:p>
    <w:bookmarkStart w:id="36" w:name="_ftn6"/>
    <w:p w:rsidR="00315946" w:rsidRDefault="00315946" w:rsidP="00315946">
      <w:pPr>
        <w:pStyle w:val="NormalWeb"/>
        <w:shd w:val="clear" w:color="auto" w:fill="FFFFFF"/>
        <w:spacing w:before="0" w:beforeAutospacing="0" w:after="0" w:afterAutospacing="0"/>
        <w:textAlignment w:val="baseline"/>
        <w:rPr>
          <w:rFonts w:ascii="Helvetica" w:hAnsi="Helvetica"/>
          <w:color w:val="666666"/>
          <w:sz w:val="20"/>
          <w:szCs w:val="20"/>
        </w:rPr>
      </w:pPr>
      <w:r>
        <w:rPr>
          <w:rFonts w:ascii="Helvetica" w:hAnsi="Helvetica"/>
          <w:color w:val="666666"/>
          <w:sz w:val="20"/>
          <w:szCs w:val="20"/>
        </w:rPr>
        <w:fldChar w:fldCharType="begin"/>
      </w:r>
      <w:r>
        <w:rPr>
          <w:rFonts w:ascii="Helvetica" w:hAnsi="Helvetica"/>
          <w:color w:val="666666"/>
          <w:sz w:val="20"/>
          <w:szCs w:val="20"/>
        </w:rPr>
        <w:instrText xml:space="preserve"> HYPERLINK "http://www.defendiendovidas.com/proyecto-de-proteccion-integral-de-la-mujer-con-embarazo-vulnerable-y-del-hijo-que-esta-por-nacer" \l "_ftnref6" </w:instrText>
      </w:r>
      <w:r>
        <w:rPr>
          <w:rFonts w:ascii="Helvetica" w:hAnsi="Helvetica"/>
          <w:color w:val="666666"/>
          <w:sz w:val="20"/>
          <w:szCs w:val="20"/>
        </w:rPr>
        <w:fldChar w:fldCharType="separate"/>
      </w:r>
      <w:r>
        <w:rPr>
          <w:rStyle w:val="Hyperlink"/>
          <w:rFonts w:ascii="inherit" w:hAnsi="inherit"/>
          <w:color w:val="333333"/>
          <w:sz w:val="20"/>
          <w:szCs w:val="20"/>
          <w:bdr w:val="none" w:sz="0" w:space="0" w:color="auto" w:frame="1"/>
        </w:rPr>
        <w:t>[6]</w:t>
      </w:r>
      <w:r>
        <w:rPr>
          <w:rFonts w:ascii="Helvetica" w:hAnsi="Helvetica"/>
          <w:color w:val="666666"/>
          <w:sz w:val="20"/>
          <w:szCs w:val="20"/>
        </w:rPr>
        <w:fldChar w:fldCharType="end"/>
      </w:r>
      <w:bookmarkEnd w:id="36"/>
      <w:r>
        <w:rPr>
          <w:rStyle w:val="apple-converted-space"/>
          <w:rFonts w:ascii="Helvetica" w:hAnsi="Helvetica"/>
          <w:color w:val="666666"/>
          <w:sz w:val="20"/>
          <w:szCs w:val="20"/>
        </w:rPr>
        <w:t> </w:t>
      </w:r>
      <w:r>
        <w:rPr>
          <w:rFonts w:ascii="Helvetica" w:hAnsi="Helvetica"/>
          <w:color w:val="666666"/>
          <w:sz w:val="20"/>
          <w:szCs w:val="20"/>
        </w:rPr>
        <w:t>AMERICAN PSYCHOLOGICAL ASSOCIATION (2008), “Mental Health and Abortion”. (Se puede encontrar en: http://www.apa.org/pi/woman/programs/abortion/index.aspx).</w:t>
      </w:r>
    </w:p>
    <w:bookmarkStart w:id="37" w:name="_ftn7"/>
    <w:p w:rsidR="00315946" w:rsidRDefault="00315946" w:rsidP="00315946">
      <w:pPr>
        <w:pStyle w:val="NormalWeb"/>
        <w:shd w:val="clear" w:color="auto" w:fill="FFFFFF"/>
        <w:spacing w:before="0" w:beforeAutospacing="0" w:after="0" w:afterAutospacing="0"/>
        <w:textAlignment w:val="baseline"/>
        <w:rPr>
          <w:rFonts w:ascii="Helvetica" w:hAnsi="Helvetica"/>
          <w:color w:val="666666"/>
          <w:sz w:val="20"/>
          <w:szCs w:val="20"/>
        </w:rPr>
      </w:pPr>
      <w:r>
        <w:rPr>
          <w:rFonts w:ascii="Helvetica" w:hAnsi="Helvetica"/>
          <w:color w:val="666666"/>
          <w:sz w:val="20"/>
          <w:szCs w:val="20"/>
        </w:rPr>
        <w:fldChar w:fldCharType="begin"/>
      </w:r>
      <w:r>
        <w:rPr>
          <w:rFonts w:ascii="Helvetica" w:hAnsi="Helvetica"/>
          <w:color w:val="666666"/>
          <w:sz w:val="20"/>
          <w:szCs w:val="20"/>
        </w:rPr>
        <w:instrText xml:space="preserve"> HYPERLINK "http://www.defendiendovidas.com/proyecto-de-proteccion-integral-de-la-mujer-con-embarazo-vulnerable-y-del-hijo-que-esta-por-nacer" \l "_ftnref7" </w:instrText>
      </w:r>
      <w:r>
        <w:rPr>
          <w:rFonts w:ascii="Helvetica" w:hAnsi="Helvetica"/>
          <w:color w:val="666666"/>
          <w:sz w:val="20"/>
          <w:szCs w:val="20"/>
        </w:rPr>
        <w:fldChar w:fldCharType="separate"/>
      </w:r>
      <w:r>
        <w:rPr>
          <w:rStyle w:val="Hyperlink"/>
          <w:rFonts w:ascii="inherit" w:hAnsi="inherit"/>
          <w:color w:val="333333"/>
          <w:sz w:val="20"/>
          <w:szCs w:val="20"/>
          <w:bdr w:val="none" w:sz="0" w:space="0" w:color="auto" w:frame="1"/>
        </w:rPr>
        <w:t>[7]</w:t>
      </w:r>
      <w:r>
        <w:rPr>
          <w:rFonts w:ascii="Helvetica" w:hAnsi="Helvetica"/>
          <w:color w:val="666666"/>
          <w:sz w:val="20"/>
          <w:szCs w:val="20"/>
        </w:rPr>
        <w:fldChar w:fldCharType="end"/>
      </w:r>
      <w:bookmarkEnd w:id="37"/>
      <w:r>
        <w:rPr>
          <w:rStyle w:val="apple-converted-space"/>
          <w:rFonts w:ascii="Helvetica" w:hAnsi="Helvetica"/>
          <w:color w:val="666666"/>
          <w:sz w:val="20"/>
          <w:szCs w:val="20"/>
        </w:rPr>
        <w:t> </w:t>
      </w:r>
      <w:r>
        <w:rPr>
          <w:rFonts w:ascii="Helvetica" w:hAnsi="Helvetica"/>
          <w:color w:val="666666"/>
          <w:sz w:val="20"/>
          <w:szCs w:val="20"/>
        </w:rPr>
        <w:t>Priscila Coleman, “Abortion and mental health: quantitative synthesis and analysis of research published 1995-2009”, BJP,. 199:168, Reino Unido</w:t>
      </w:r>
    </w:p>
    <w:bookmarkStart w:id="38" w:name="_ftn8"/>
    <w:p w:rsidR="00315946" w:rsidRDefault="00315946" w:rsidP="00315946">
      <w:pPr>
        <w:pStyle w:val="NormalWeb"/>
        <w:shd w:val="clear" w:color="auto" w:fill="FFFFFF"/>
        <w:spacing w:before="0" w:beforeAutospacing="0" w:after="0" w:afterAutospacing="0"/>
        <w:textAlignment w:val="baseline"/>
        <w:rPr>
          <w:rFonts w:ascii="Helvetica" w:hAnsi="Helvetica"/>
          <w:color w:val="666666"/>
          <w:sz w:val="20"/>
          <w:szCs w:val="20"/>
        </w:rPr>
      </w:pPr>
      <w:r>
        <w:rPr>
          <w:rFonts w:ascii="Helvetica" w:hAnsi="Helvetica"/>
          <w:color w:val="666666"/>
          <w:sz w:val="20"/>
          <w:szCs w:val="20"/>
        </w:rPr>
        <w:fldChar w:fldCharType="begin"/>
      </w:r>
      <w:r>
        <w:rPr>
          <w:rFonts w:ascii="Helvetica" w:hAnsi="Helvetica"/>
          <w:color w:val="666666"/>
          <w:sz w:val="20"/>
          <w:szCs w:val="20"/>
        </w:rPr>
        <w:instrText xml:space="preserve"> HYPERLINK "http://www.defendiendovidas.com/proyecto-de-proteccion-integral-de-la-mujer-con-embarazo-vulnerable-y-del-hijo-que-esta-por-nacer" \l "_ftnref8" </w:instrText>
      </w:r>
      <w:r>
        <w:rPr>
          <w:rFonts w:ascii="Helvetica" w:hAnsi="Helvetica"/>
          <w:color w:val="666666"/>
          <w:sz w:val="20"/>
          <w:szCs w:val="20"/>
        </w:rPr>
        <w:fldChar w:fldCharType="separate"/>
      </w:r>
      <w:r>
        <w:rPr>
          <w:rStyle w:val="Hyperlink"/>
          <w:rFonts w:ascii="inherit" w:hAnsi="inherit"/>
          <w:color w:val="333333"/>
          <w:sz w:val="20"/>
          <w:szCs w:val="20"/>
          <w:bdr w:val="none" w:sz="0" w:space="0" w:color="auto" w:frame="1"/>
        </w:rPr>
        <w:t>[8]</w:t>
      </w:r>
      <w:r>
        <w:rPr>
          <w:rFonts w:ascii="Helvetica" w:hAnsi="Helvetica"/>
          <w:color w:val="666666"/>
          <w:sz w:val="20"/>
          <w:szCs w:val="20"/>
        </w:rPr>
        <w:fldChar w:fldCharType="end"/>
      </w:r>
      <w:bookmarkEnd w:id="38"/>
      <w:r>
        <w:rPr>
          <w:rStyle w:val="apple-converted-space"/>
          <w:rFonts w:ascii="Helvetica" w:hAnsi="Helvetica"/>
          <w:color w:val="666666"/>
          <w:sz w:val="20"/>
          <w:szCs w:val="20"/>
        </w:rPr>
        <w:t> </w:t>
      </w:r>
      <w:r>
        <w:rPr>
          <w:rFonts w:ascii="Helvetica" w:hAnsi="Helvetica"/>
          <w:color w:val="666666"/>
          <w:sz w:val="20"/>
          <w:szCs w:val="20"/>
        </w:rPr>
        <w:t>GISSLER M., (2005), et. al., “Injury deaths, suicides and homicides associated with pregnancy, Findald 1987-2000”. (Se puede encontrar en: http://www.ncbi.nlm.nih.gov/pubmed/16051655)</w:t>
      </w:r>
    </w:p>
    <w:bookmarkStart w:id="39" w:name="_ftn9"/>
    <w:p w:rsidR="00315946" w:rsidRDefault="00315946" w:rsidP="00315946">
      <w:pPr>
        <w:pStyle w:val="NormalWeb"/>
        <w:shd w:val="clear" w:color="auto" w:fill="FFFFFF"/>
        <w:spacing w:before="0" w:beforeAutospacing="0" w:after="0" w:afterAutospacing="0"/>
        <w:textAlignment w:val="baseline"/>
        <w:rPr>
          <w:rFonts w:ascii="Helvetica" w:hAnsi="Helvetica"/>
          <w:color w:val="666666"/>
          <w:sz w:val="20"/>
          <w:szCs w:val="20"/>
        </w:rPr>
      </w:pPr>
      <w:r>
        <w:rPr>
          <w:rFonts w:ascii="Helvetica" w:hAnsi="Helvetica"/>
          <w:color w:val="666666"/>
          <w:sz w:val="20"/>
          <w:szCs w:val="20"/>
        </w:rPr>
        <w:fldChar w:fldCharType="begin"/>
      </w:r>
      <w:r>
        <w:rPr>
          <w:rFonts w:ascii="Helvetica" w:hAnsi="Helvetica"/>
          <w:color w:val="666666"/>
          <w:sz w:val="20"/>
          <w:szCs w:val="20"/>
        </w:rPr>
        <w:instrText xml:space="preserve"> HYPERLINK "http://www.defendiendovidas.com/proyecto-de-proteccion-integral-de-la-mujer-con-embarazo-vulnerable-y-del-hijo-que-esta-por-nacer" \l "_ftnref9" </w:instrText>
      </w:r>
      <w:r>
        <w:rPr>
          <w:rFonts w:ascii="Helvetica" w:hAnsi="Helvetica"/>
          <w:color w:val="666666"/>
          <w:sz w:val="20"/>
          <w:szCs w:val="20"/>
        </w:rPr>
        <w:fldChar w:fldCharType="separate"/>
      </w:r>
      <w:r>
        <w:rPr>
          <w:rStyle w:val="Hyperlink"/>
          <w:rFonts w:ascii="inherit" w:hAnsi="inherit"/>
          <w:color w:val="333333"/>
          <w:sz w:val="20"/>
          <w:szCs w:val="20"/>
          <w:bdr w:val="none" w:sz="0" w:space="0" w:color="auto" w:frame="1"/>
        </w:rPr>
        <w:t>[9]</w:t>
      </w:r>
      <w:r>
        <w:rPr>
          <w:rFonts w:ascii="Helvetica" w:hAnsi="Helvetica"/>
          <w:color w:val="666666"/>
          <w:sz w:val="20"/>
          <w:szCs w:val="20"/>
        </w:rPr>
        <w:fldChar w:fldCharType="end"/>
      </w:r>
      <w:bookmarkEnd w:id="39"/>
      <w:r>
        <w:rPr>
          <w:rStyle w:val="apple-converted-space"/>
          <w:rFonts w:ascii="Helvetica" w:hAnsi="Helvetica"/>
          <w:color w:val="666666"/>
          <w:sz w:val="20"/>
          <w:szCs w:val="20"/>
        </w:rPr>
        <w:t> </w:t>
      </w:r>
      <w:r>
        <w:rPr>
          <w:rFonts w:ascii="Helvetica" w:hAnsi="Helvetica"/>
          <w:color w:val="666666"/>
          <w:sz w:val="20"/>
          <w:szCs w:val="20"/>
        </w:rPr>
        <w:t>WHITEMAN, V., et. al., (2014), “Preterm birth in th first pregnancy and risk of neonatal death in the second pregnancy: A propensityy core-weigthed matching approach”, J ObstetGynaecol, 24:1-7 (se puede encontrar en: http://www.ncbi.nlm.nih.gov/pubmed/25058689)</w:t>
      </w:r>
    </w:p>
    <w:bookmarkStart w:id="40" w:name="_ftn10"/>
    <w:p w:rsidR="00315946" w:rsidRDefault="00315946" w:rsidP="00315946">
      <w:pPr>
        <w:pStyle w:val="NormalWeb"/>
        <w:shd w:val="clear" w:color="auto" w:fill="FFFFFF"/>
        <w:spacing w:before="0" w:beforeAutospacing="0" w:after="0" w:afterAutospacing="0"/>
        <w:textAlignment w:val="baseline"/>
        <w:rPr>
          <w:rFonts w:ascii="Helvetica" w:hAnsi="Helvetica"/>
          <w:color w:val="666666"/>
          <w:sz w:val="20"/>
          <w:szCs w:val="20"/>
        </w:rPr>
      </w:pPr>
      <w:r>
        <w:rPr>
          <w:rFonts w:ascii="Helvetica" w:hAnsi="Helvetica"/>
          <w:color w:val="666666"/>
          <w:sz w:val="20"/>
          <w:szCs w:val="20"/>
        </w:rPr>
        <w:fldChar w:fldCharType="begin"/>
      </w:r>
      <w:r>
        <w:rPr>
          <w:rFonts w:ascii="Helvetica" w:hAnsi="Helvetica"/>
          <w:color w:val="666666"/>
          <w:sz w:val="20"/>
          <w:szCs w:val="20"/>
        </w:rPr>
        <w:instrText xml:space="preserve"> HYPERLINK "http://www.defendiendovidas.com/proyecto-de-proteccion-integral-de-la-mujer-con-embarazo-vulnerable-y-del-hijo-que-esta-por-nacer" \l "_ftnref10" </w:instrText>
      </w:r>
      <w:r>
        <w:rPr>
          <w:rFonts w:ascii="Helvetica" w:hAnsi="Helvetica"/>
          <w:color w:val="666666"/>
          <w:sz w:val="20"/>
          <w:szCs w:val="20"/>
        </w:rPr>
        <w:fldChar w:fldCharType="separate"/>
      </w:r>
      <w:r>
        <w:rPr>
          <w:rStyle w:val="Hyperlink"/>
          <w:rFonts w:ascii="inherit" w:hAnsi="inherit"/>
          <w:color w:val="333333"/>
          <w:sz w:val="20"/>
          <w:szCs w:val="20"/>
          <w:bdr w:val="none" w:sz="0" w:space="0" w:color="auto" w:frame="1"/>
        </w:rPr>
        <w:t>[10]</w:t>
      </w:r>
      <w:r>
        <w:rPr>
          <w:rFonts w:ascii="Helvetica" w:hAnsi="Helvetica"/>
          <w:color w:val="666666"/>
          <w:sz w:val="20"/>
          <w:szCs w:val="20"/>
        </w:rPr>
        <w:fldChar w:fldCharType="end"/>
      </w:r>
      <w:bookmarkEnd w:id="40"/>
      <w:r>
        <w:rPr>
          <w:rStyle w:val="apple-converted-space"/>
          <w:rFonts w:ascii="Helvetica" w:hAnsi="Helvetica"/>
          <w:color w:val="666666"/>
          <w:sz w:val="20"/>
          <w:szCs w:val="20"/>
        </w:rPr>
        <w:t> </w:t>
      </w:r>
      <w:r>
        <w:rPr>
          <w:rFonts w:ascii="Helvetica" w:hAnsi="Helvetica"/>
          <w:color w:val="666666"/>
          <w:sz w:val="20"/>
          <w:szCs w:val="20"/>
        </w:rPr>
        <w:t>MAKHLOUF, M., et al., (2003) “Adverse Pregnancy Outcomes among Women with Prior Spontaneous or Induced Abortions”. Am J. Perinatol. 2013 Dec 17.</w:t>
      </w:r>
    </w:p>
    <w:bookmarkStart w:id="41" w:name="_ftn11"/>
    <w:p w:rsidR="00315946" w:rsidRDefault="00315946" w:rsidP="00315946">
      <w:pPr>
        <w:pStyle w:val="NormalWeb"/>
        <w:shd w:val="clear" w:color="auto" w:fill="FFFFFF"/>
        <w:spacing w:before="0" w:beforeAutospacing="0" w:after="0" w:afterAutospacing="0"/>
        <w:textAlignment w:val="baseline"/>
        <w:rPr>
          <w:rFonts w:ascii="Helvetica" w:hAnsi="Helvetica"/>
          <w:color w:val="666666"/>
          <w:sz w:val="20"/>
          <w:szCs w:val="20"/>
        </w:rPr>
      </w:pPr>
      <w:r>
        <w:rPr>
          <w:rFonts w:ascii="Helvetica" w:hAnsi="Helvetica"/>
          <w:color w:val="666666"/>
          <w:sz w:val="20"/>
          <w:szCs w:val="20"/>
        </w:rPr>
        <w:fldChar w:fldCharType="begin"/>
      </w:r>
      <w:r>
        <w:rPr>
          <w:rFonts w:ascii="Helvetica" w:hAnsi="Helvetica"/>
          <w:color w:val="666666"/>
          <w:sz w:val="20"/>
          <w:szCs w:val="20"/>
        </w:rPr>
        <w:instrText xml:space="preserve"> HYPERLINK "http://www.defendiendovidas.com/proyecto-de-proteccion-integral-de-la-mujer-con-embarazo-vulnerable-y-del-hijo-que-esta-por-nacer" \l "_ftnref11" </w:instrText>
      </w:r>
      <w:r>
        <w:rPr>
          <w:rFonts w:ascii="Helvetica" w:hAnsi="Helvetica"/>
          <w:color w:val="666666"/>
          <w:sz w:val="20"/>
          <w:szCs w:val="20"/>
        </w:rPr>
        <w:fldChar w:fldCharType="separate"/>
      </w:r>
      <w:r>
        <w:rPr>
          <w:rStyle w:val="Hyperlink"/>
          <w:rFonts w:ascii="inherit" w:hAnsi="inherit"/>
          <w:color w:val="333333"/>
          <w:sz w:val="20"/>
          <w:szCs w:val="20"/>
          <w:bdr w:val="none" w:sz="0" w:space="0" w:color="auto" w:frame="1"/>
        </w:rPr>
        <w:t>[11]</w:t>
      </w:r>
      <w:r>
        <w:rPr>
          <w:rFonts w:ascii="Helvetica" w:hAnsi="Helvetica"/>
          <w:color w:val="666666"/>
          <w:sz w:val="20"/>
          <w:szCs w:val="20"/>
        </w:rPr>
        <w:fldChar w:fldCharType="end"/>
      </w:r>
      <w:bookmarkEnd w:id="41"/>
      <w:r>
        <w:rPr>
          <w:rStyle w:val="apple-converted-space"/>
          <w:rFonts w:ascii="Helvetica" w:hAnsi="Helvetica"/>
          <w:color w:val="666666"/>
          <w:sz w:val="20"/>
          <w:szCs w:val="20"/>
        </w:rPr>
        <w:t> </w:t>
      </w:r>
      <w:r>
        <w:rPr>
          <w:rFonts w:ascii="Helvetica" w:hAnsi="Helvetica"/>
          <w:color w:val="666666"/>
          <w:sz w:val="20"/>
          <w:szCs w:val="20"/>
        </w:rPr>
        <w:t>Se puede encontrar en:</w:t>
      </w:r>
    </w:p>
    <w:p w:rsidR="00315946" w:rsidRDefault="00315946" w:rsidP="00315946">
      <w:pPr>
        <w:pStyle w:val="NormalWeb"/>
        <w:shd w:val="clear" w:color="auto" w:fill="FFFFFF"/>
        <w:spacing w:before="0" w:beforeAutospacing="0" w:after="150" w:afterAutospacing="0"/>
        <w:textAlignment w:val="baseline"/>
        <w:rPr>
          <w:rFonts w:ascii="Helvetica" w:hAnsi="Helvetica"/>
          <w:color w:val="666666"/>
          <w:sz w:val="20"/>
          <w:szCs w:val="20"/>
        </w:rPr>
      </w:pPr>
      <w:r>
        <w:rPr>
          <w:rFonts w:ascii="Helvetica" w:hAnsi="Helvetica"/>
          <w:color w:val="666666"/>
          <w:sz w:val="20"/>
          <w:szCs w:val="20"/>
        </w:rPr>
        <w:t>http://www.ideapais.cl/system/publicacions/archivos/000/000/024/original/Embarazo_vulnerable_%283%29.pdf?1415021653</w:t>
      </w:r>
    </w:p>
    <w:bookmarkStart w:id="42" w:name="_ftn12"/>
    <w:p w:rsidR="00315946" w:rsidRDefault="00315946" w:rsidP="00315946">
      <w:pPr>
        <w:pStyle w:val="NormalWeb"/>
        <w:shd w:val="clear" w:color="auto" w:fill="FFFFFF"/>
        <w:spacing w:before="0" w:beforeAutospacing="0" w:after="0" w:afterAutospacing="0"/>
        <w:textAlignment w:val="baseline"/>
        <w:rPr>
          <w:rFonts w:ascii="Helvetica" w:hAnsi="Helvetica"/>
          <w:color w:val="666666"/>
          <w:sz w:val="20"/>
          <w:szCs w:val="20"/>
        </w:rPr>
      </w:pPr>
      <w:r>
        <w:rPr>
          <w:rFonts w:ascii="Helvetica" w:hAnsi="Helvetica"/>
          <w:color w:val="666666"/>
          <w:sz w:val="20"/>
          <w:szCs w:val="20"/>
        </w:rPr>
        <w:fldChar w:fldCharType="begin"/>
      </w:r>
      <w:r>
        <w:rPr>
          <w:rFonts w:ascii="Helvetica" w:hAnsi="Helvetica"/>
          <w:color w:val="666666"/>
          <w:sz w:val="20"/>
          <w:szCs w:val="20"/>
        </w:rPr>
        <w:instrText xml:space="preserve"> HYPERLINK "http://www.defendiendovidas.com/proyecto-de-proteccion-integral-de-la-mujer-con-embarazo-vulnerable-y-del-hijo-que-esta-por-nacer" \l "_ftnref12" </w:instrText>
      </w:r>
      <w:r>
        <w:rPr>
          <w:rFonts w:ascii="Helvetica" w:hAnsi="Helvetica"/>
          <w:color w:val="666666"/>
          <w:sz w:val="20"/>
          <w:szCs w:val="20"/>
        </w:rPr>
        <w:fldChar w:fldCharType="separate"/>
      </w:r>
      <w:r>
        <w:rPr>
          <w:rStyle w:val="Hyperlink"/>
          <w:rFonts w:ascii="inherit" w:hAnsi="inherit"/>
          <w:color w:val="333333"/>
          <w:sz w:val="20"/>
          <w:szCs w:val="20"/>
          <w:bdr w:val="none" w:sz="0" w:space="0" w:color="auto" w:frame="1"/>
        </w:rPr>
        <w:t>[12]</w:t>
      </w:r>
      <w:r>
        <w:rPr>
          <w:rFonts w:ascii="Helvetica" w:hAnsi="Helvetica"/>
          <w:color w:val="666666"/>
          <w:sz w:val="20"/>
          <w:szCs w:val="20"/>
        </w:rPr>
        <w:fldChar w:fldCharType="end"/>
      </w:r>
      <w:bookmarkEnd w:id="42"/>
      <w:r>
        <w:rPr>
          <w:rStyle w:val="apple-converted-space"/>
          <w:rFonts w:ascii="Helvetica" w:hAnsi="Helvetica"/>
          <w:color w:val="666666"/>
          <w:sz w:val="20"/>
          <w:szCs w:val="20"/>
        </w:rPr>
        <w:t> </w:t>
      </w:r>
      <w:r>
        <w:rPr>
          <w:rFonts w:ascii="Helvetica" w:hAnsi="Helvetica"/>
          <w:color w:val="666666"/>
          <w:sz w:val="20"/>
          <w:szCs w:val="20"/>
        </w:rPr>
        <w:t>El Dr. Elard Koch dirige el Instituto de Epidemiología Molecular en la Universidad Católica de la Santísima           Concepción. Es profesor asistente e investigador en el Departamento de Medicina Familiar de la Facultad de Medicina de la Universidad de Chile. Ha recibido premios internacionales por sus trabajos académicos.</w:t>
      </w:r>
    </w:p>
    <w:bookmarkStart w:id="43" w:name="_ftn13"/>
    <w:p w:rsidR="00315946" w:rsidRDefault="00315946" w:rsidP="00315946">
      <w:pPr>
        <w:pStyle w:val="NormalWeb"/>
        <w:shd w:val="clear" w:color="auto" w:fill="FFFFFF"/>
        <w:spacing w:before="0" w:beforeAutospacing="0" w:after="0" w:afterAutospacing="0"/>
        <w:textAlignment w:val="baseline"/>
        <w:rPr>
          <w:rFonts w:ascii="Helvetica" w:hAnsi="Helvetica"/>
          <w:color w:val="666666"/>
          <w:sz w:val="20"/>
          <w:szCs w:val="20"/>
        </w:rPr>
      </w:pPr>
      <w:r>
        <w:rPr>
          <w:rFonts w:ascii="Helvetica" w:hAnsi="Helvetica"/>
          <w:color w:val="666666"/>
          <w:sz w:val="20"/>
          <w:szCs w:val="20"/>
        </w:rPr>
        <w:fldChar w:fldCharType="begin"/>
      </w:r>
      <w:r>
        <w:rPr>
          <w:rFonts w:ascii="Helvetica" w:hAnsi="Helvetica"/>
          <w:color w:val="666666"/>
          <w:sz w:val="20"/>
          <w:szCs w:val="20"/>
        </w:rPr>
        <w:instrText xml:space="preserve"> HYPERLINK "http://www.defendiendovidas.com/proyecto-de-proteccion-integral-de-la-mujer-con-embarazo-vulnerable-y-del-hijo-que-esta-por-nacer" \l "_ftnref13" </w:instrText>
      </w:r>
      <w:r>
        <w:rPr>
          <w:rFonts w:ascii="Helvetica" w:hAnsi="Helvetica"/>
          <w:color w:val="666666"/>
          <w:sz w:val="20"/>
          <w:szCs w:val="20"/>
        </w:rPr>
        <w:fldChar w:fldCharType="separate"/>
      </w:r>
      <w:r>
        <w:rPr>
          <w:rStyle w:val="Hyperlink"/>
          <w:rFonts w:ascii="inherit" w:hAnsi="inherit"/>
          <w:color w:val="333333"/>
          <w:sz w:val="20"/>
          <w:szCs w:val="20"/>
          <w:bdr w:val="none" w:sz="0" w:space="0" w:color="auto" w:frame="1"/>
        </w:rPr>
        <w:t>[13]</w:t>
      </w:r>
      <w:r>
        <w:rPr>
          <w:rFonts w:ascii="Helvetica" w:hAnsi="Helvetica"/>
          <w:color w:val="666666"/>
          <w:sz w:val="20"/>
          <w:szCs w:val="20"/>
        </w:rPr>
        <w:fldChar w:fldCharType="end"/>
      </w:r>
      <w:bookmarkEnd w:id="43"/>
      <w:r>
        <w:rPr>
          <w:rStyle w:val="apple-converted-space"/>
          <w:rFonts w:ascii="Helvetica" w:hAnsi="Helvetica"/>
          <w:color w:val="666666"/>
          <w:sz w:val="20"/>
          <w:szCs w:val="20"/>
        </w:rPr>
        <w:t> </w:t>
      </w:r>
      <w:r>
        <w:rPr>
          <w:rFonts w:ascii="Helvetica" w:hAnsi="Helvetica"/>
          <w:color w:val="666666"/>
          <w:sz w:val="20"/>
          <w:szCs w:val="20"/>
        </w:rPr>
        <w:t>Disponible en la World Wide Web:</w:t>
      </w:r>
      <w:r>
        <w:rPr>
          <w:rStyle w:val="apple-converted-space"/>
          <w:rFonts w:ascii="Helvetica" w:hAnsi="Helvetica"/>
          <w:color w:val="666666"/>
          <w:sz w:val="20"/>
          <w:szCs w:val="20"/>
        </w:rPr>
        <w:t> </w:t>
      </w:r>
      <w:hyperlink r:id="rId6" w:history="1">
        <w:r>
          <w:rPr>
            <w:rStyle w:val="Hyperlink"/>
            <w:rFonts w:ascii="inherit" w:hAnsi="inherit"/>
            <w:color w:val="333333"/>
            <w:sz w:val="20"/>
            <w:szCs w:val="20"/>
            <w:bdr w:val="none" w:sz="0" w:space="0" w:color="auto" w:frame="1"/>
          </w:rPr>
          <w:t>http://www.alliancedefendingfreedom.org/MDGs</w:t>
        </w:r>
      </w:hyperlink>
    </w:p>
    <w:bookmarkStart w:id="44" w:name="_ftn14"/>
    <w:p w:rsidR="00315946" w:rsidRDefault="00315946" w:rsidP="00315946">
      <w:pPr>
        <w:pStyle w:val="NormalWeb"/>
        <w:shd w:val="clear" w:color="auto" w:fill="FFFFFF"/>
        <w:spacing w:before="0" w:beforeAutospacing="0" w:after="0" w:afterAutospacing="0"/>
        <w:textAlignment w:val="baseline"/>
        <w:rPr>
          <w:rFonts w:ascii="Helvetica" w:hAnsi="Helvetica"/>
          <w:color w:val="666666"/>
          <w:sz w:val="20"/>
          <w:szCs w:val="20"/>
        </w:rPr>
      </w:pPr>
      <w:r>
        <w:rPr>
          <w:rFonts w:ascii="Helvetica" w:hAnsi="Helvetica"/>
          <w:color w:val="666666"/>
          <w:sz w:val="20"/>
          <w:szCs w:val="20"/>
        </w:rPr>
        <w:fldChar w:fldCharType="begin"/>
      </w:r>
      <w:r>
        <w:rPr>
          <w:rFonts w:ascii="Helvetica" w:hAnsi="Helvetica"/>
          <w:color w:val="666666"/>
          <w:sz w:val="20"/>
          <w:szCs w:val="20"/>
        </w:rPr>
        <w:instrText xml:space="preserve"> HYPERLINK "http://www.defendiendovidas.com/proyecto-de-proteccion-integral-de-la-mujer-con-embarazo-vulnerable-y-del-hijo-que-esta-por-nacer" \l "_ftnref14" </w:instrText>
      </w:r>
      <w:r>
        <w:rPr>
          <w:rFonts w:ascii="Helvetica" w:hAnsi="Helvetica"/>
          <w:color w:val="666666"/>
          <w:sz w:val="20"/>
          <w:szCs w:val="20"/>
        </w:rPr>
        <w:fldChar w:fldCharType="separate"/>
      </w:r>
      <w:r>
        <w:rPr>
          <w:rStyle w:val="Hyperlink"/>
          <w:rFonts w:ascii="inherit" w:hAnsi="inherit"/>
          <w:color w:val="333333"/>
          <w:sz w:val="20"/>
          <w:szCs w:val="20"/>
          <w:bdr w:val="none" w:sz="0" w:space="0" w:color="auto" w:frame="1"/>
        </w:rPr>
        <w:t>[14]</w:t>
      </w:r>
      <w:r>
        <w:rPr>
          <w:rFonts w:ascii="Helvetica" w:hAnsi="Helvetica"/>
          <w:color w:val="666666"/>
          <w:sz w:val="20"/>
          <w:szCs w:val="20"/>
        </w:rPr>
        <w:fldChar w:fldCharType="end"/>
      </w:r>
      <w:bookmarkEnd w:id="44"/>
      <w:r>
        <w:rPr>
          <w:rStyle w:val="apple-converted-space"/>
          <w:rFonts w:ascii="Helvetica" w:hAnsi="Helvetica"/>
          <w:color w:val="666666"/>
          <w:sz w:val="20"/>
          <w:szCs w:val="20"/>
        </w:rPr>
        <w:t> </w:t>
      </w:r>
      <w:r>
        <w:rPr>
          <w:rFonts w:ascii="Helvetica" w:hAnsi="Helvetica"/>
          <w:color w:val="666666"/>
          <w:sz w:val="20"/>
          <w:szCs w:val="20"/>
        </w:rPr>
        <w:t>Disponible en: http://www.alliancedefendingfredom.org/MDGs</w:t>
      </w:r>
    </w:p>
    <w:bookmarkStart w:id="45" w:name="_ftn15"/>
    <w:p w:rsidR="00315946" w:rsidRDefault="00315946" w:rsidP="00315946">
      <w:pPr>
        <w:pStyle w:val="NormalWeb"/>
        <w:shd w:val="clear" w:color="auto" w:fill="FFFFFF"/>
        <w:spacing w:before="0" w:beforeAutospacing="0" w:after="0" w:afterAutospacing="0"/>
        <w:textAlignment w:val="baseline"/>
        <w:rPr>
          <w:rFonts w:ascii="Helvetica" w:hAnsi="Helvetica"/>
          <w:color w:val="666666"/>
          <w:sz w:val="20"/>
          <w:szCs w:val="20"/>
        </w:rPr>
      </w:pPr>
      <w:r>
        <w:rPr>
          <w:rFonts w:ascii="Helvetica" w:hAnsi="Helvetica"/>
          <w:color w:val="666666"/>
          <w:sz w:val="20"/>
          <w:szCs w:val="20"/>
        </w:rPr>
        <w:fldChar w:fldCharType="begin"/>
      </w:r>
      <w:r>
        <w:rPr>
          <w:rFonts w:ascii="Helvetica" w:hAnsi="Helvetica"/>
          <w:color w:val="666666"/>
          <w:sz w:val="20"/>
          <w:szCs w:val="20"/>
        </w:rPr>
        <w:instrText xml:space="preserve"> HYPERLINK "http://www.defendiendovidas.com/proyecto-de-proteccion-integral-de-la-mujer-con-embarazo-vulnerable-y-del-hijo-que-esta-por-nacer" \l "_ftnref15" </w:instrText>
      </w:r>
      <w:r>
        <w:rPr>
          <w:rFonts w:ascii="Helvetica" w:hAnsi="Helvetica"/>
          <w:color w:val="666666"/>
          <w:sz w:val="20"/>
          <w:szCs w:val="20"/>
        </w:rPr>
        <w:fldChar w:fldCharType="separate"/>
      </w:r>
      <w:r>
        <w:rPr>
          <w:rStyle w:val="Hyperlink"/>
          <w:rFonts w:ascii="inherit" w:hAnsi="inherit"/>
          <w:color w:val="333333"/>
          <w:sz w:val="20"/>
          <w:szCs w:val="20"/>
          <w:bdr w:val="none" w:sz="0" w:space="0" w:color="auto" w:frame="1"/>
        </w:rPr>
        <w:t>[15]</w:t>
      </w:r>
      <w:r>
        <w:rPr>
          <w:rFonts w:ascii="Helvetica" w:hAnsi="Helvetica"/>
          <w:color w:val="666666"/>
          <w:sz w:val="20"/>
          <w:szCs w:val="20"/>
        </w:rPr>
        <w:fldChar w:fldCharType="end"/>
      </w:r>
      <w:bookmarkEnd w:id="45"/>
      <w:r>
        <w:rPr>
          <w:rStyle w:val="apple-converted-space"/>
          <w:rFonts w:ascii="Helvetica" w:hAnsi="Helvetica"/>
          <w:color w:val="666666"/>
          <w:sz w:val="20"/>
          <w:szCs w:val="20"/>
        </w:rPr>
        <w:t> </w:t>
      </w:r>
      <w:r>
        <w:rPr>
          <w:rStyle w:val="Emphasis"/>
          <w:rFonts w:ascii="inherit" w:hAnsi="inherit"/>
          <w:color w:val="666666"/>
          <w:sz w:val="20"/>
          <w:szCs w:val="20"/>
          <w:bdr w:val="none" w:sz="0" w:space="0" w:color="auto" w:frame="1"/>
        </w:rPr>
        <w:t>Embarazo Vulnerable, Realidad y Propuestas</w:t>
      </w:r>
      <w:r>
        <w:rPr>
          <w:rFonts w:ascii="Helvetica" w:hAnsi="Helvetica"/>
          <w:color w:val="666666"/>
          <w:sz w:val="20"/>
          <w:szCs w:val="20"/>
        </w:rPr>
        <w:t>, p. 5.</w:t>
      </w:r>
    </w:p>
    <w:bookmarkStart w:id="46" w:name="_ftn16"/>
    <w:p w:rsidR="00315946" w:rsidRDefault="00315946" w:rsidP="00315946">
      <w:pPr>
        <w:pStyle w:val="NormalWeb"/>
        <w:shd w:val="clear" w:color="auto" w:fill="FFFFFF"/>
        <w:spacing w:before="0" w:beforeAutospacing="0" w:after="0" w:afterAutospacing="0"/>
        <w:textAlignment w:val="baseline"/>
        <w:rPr>
          <w:rFonts w:ascii="Helvetica" w:hAnsi="Helvetica"/>
          <w:color w:val="666666"/>
          <w:sz w:val="20"/>
          <w:szCs w:val="20"/>
        </w:rPr>
      </w:pPr>
      <w:r>
        <w:rPr>
          <w:rFonts w:ascii="Helvetica" w:hAnsi="Helvetica"/>
          <w:color w:val="666666"/>
          <w:sz w:val="20"/>
          <w:szCs w:val="20"/>
        </w:rPr>
        <w:fldChar w:fldCharType="begin"/>
      </w:r>
      <w:r>
        <w:rPr>
          <w:rFonts w:ascii="Helvetica" w:hAnsi="Helvetica"/>
          <w:color w:val="666666"/>
          <w:sz w:val="20"/>
          <w:szCs w:val="20"/>
        </w:rPr>
        <w:instrText xml:space="preserve"> HYPERLINK "http://www.defendiendovidas.com/proyecto-de-proteccion-integral-de-la-mujer-con-embarazo-vulnerable-y-del-hijo-que-esta-por-nacer" \l "_ftnref16" </w:instrText>
      </w:r>
      <w:r>
        <w:rPr>
          <w:rFonts w:ascii="Helvetica" w:hAnsi="Helvetica"/>
          <w:color w:val="666666"/>
          <w:sz w:val="20"/>
          <w:szCs w:val="20"/>
        </w:rPr>
        <w:fldChar w:fldCharType="separate"/>
      </w:r>
      <w:r>
        <w:rPr>
          <w:rStyle w:val="Hyperlink"/>
          <w:rFonts w:ascii="inherit" w:hAnsi="inherit"/>
          <w:color w:val="333333"/>
          <w:sz w:val="20"/>
          <w:szCs w:val="20"/>
          <w:bdr w:val="none" w:sz="0" w:space="0" w:color="auto" w:frame="1"/>
        </w:rPr>
        <w:t>[16]</w:t>
      </w:r>
      <w:r>
        <w:rPr>
          <w:rFonts w:ascii="Helvetica" w:hAnsi="Helvetica"/>
          <w:color w:val="666666"/>
          <w:sz w:val="20"/>
          <w:szCs w:val="20"/>
        </w:rPr>
        <w:fldChar w:fldCharType="end"/>
      </w:r>
      <w:bookmarkEnd w:id="46"/>
      <w:r>
        <w:rPr>
          <w:rStyle w:val="apple-converted-space"/>
          <w:rFonts w:ascii="Helvetica" w:hAnsi="Helvetica"/>
          <w:color w:val="666666"/>
          <w:sz w:val="20"/>
          <w:szCs w:val="20"/>
        </w:rPr>
        <w:t> </w:t>
      </w:r>
      <w:r>
        <w:rPr>
          <w:rFonts w:ascii="Helvetica" w:hAnsi="Helvetica"/>
          <w:color w:val="666666"/>
          <w:sz w:val="20"/>
          <w:szCs w:val="20"/>
        </w:rPr>
        <w:t>Luna, F., (2008), “Vulnerabilidad: la metáfora de las capas”, publicado en Jurisprudencia Argentina, IV, fascículo Nº 1, p.: 60-67. Disponible en:</w:t>
      </w:r>
    </w:p>
    <w:p w:rsidR="00315946" w:rsidRDefault="00315946" w:rsidP="00315946">
      <w:pPr>
        <w:pStyle w:val="NormalWeb"/>
        <w:shd w:val="clear" w:color="auto" w:fill="FFFFFF"/>
        <w:spacing w:before="0" w:beforeAutospacing="0" w:after="0" w:afterAutospacing="0"/>
        <w:textAlignment w:val="baseline"/>
        <w:rPr>
          <w:rFonts w:ascii="Helvetica" w:hAnsi="Helvetica"/>
          <w:color w:val="666666"/>
          <w:sz w:val="20"/>
          <w:szCs w:val="20"/>
        </w:rPr>
      </w:pPr>
      <w:hyperlink r:id="rId7" w:history="1">
        <w:r>
          <w:rPr>
            <w:rStyle w:val="Hyperlink"/>
            <w:rFonts w:ascii="inherit" w:hAnsi="inherit"/>
            <w:color w:val="333333"/>
            <w:sz w:val="20"/>
            <w:szCs w:val="20"/>
            <w:bdr w:val="none" w:sz="0" w:space="0" w:color="auto" w:frame="1"/>
          </w:rPr>
          <w:t>http://www.introdb2.wikispaces.com/file/view/Luna_F%5B1%5D._Vulnerabilidad_la_metafora_de_las_capas.pdf</w:t>
        </w:r>
      </w:hyperlink>
      <w:r>
        <w:rPr>
          <w:rFonts w:ascii="Helvetica" w:hAnsi="Helvetica"/>
          <w:color w:val="666666"/>
          <w:sz w:val="20"/>
          <w:szCs w:val="20"/>
        </w:rPr>
        <w:t>.</w:t>
      </w:r>
    </w:p>
    <w:bookmarkStart w:id="47" w:name="_ftn17"/>
    <w:p w:rsidR="00315946" w:rsidRDefault="00315946" w:rsidP="00315946">
      <w:pPr>
        <w:pStyle w:val="NormalWeb"/>
        <w:shd w:val="clear" w:color="auto" w:fill="FFFFFF"/>
        <w:spacing w:before="0" w:beforeAutospacing="0" w:after="0" w:afterAutospacing="0"/>
        <w:textAlignment w:val="baseline"/>
        <w:rPr>
          <w:rFonts w:ascii="Helvetica" w:hAnsi="Helvetica"/>
          <w:color w:val="666666"/>
          <w:sz w:val="20"/>
          <w:szCs w:val="20"/>
        </w:rPr>
      </w:pPr>
      <w:r>
        <w:rPr>
          <w:rFonts w:ascii="Helvetica" w:hAnsi="Helvetica"/>
          <w:color w:val="666666"/>
          <w:sz w:val="20"/>
          <w:szCs w:val="20"/>
        </w:rPr>
        <w:fldChar w:fldCharType="begin"/>
      </w:r>
      <w:r>
        <w:rPr>
          <w:rFonts w:ascii="Helvetica" w:hAnsi="Helvetica"/>
          <w:color w:val="666666"/>
          <w:sz w:val="20"/>
          <w:szCs w:val="20"/>
        </w:rPr>
        <w:instrText xml:space="preserve"> HYPERLINK "http://www.defendiendovidas.com/proyecto-de-proteccion-integral-de-la-mujer-con-embarazo-vulnerable-y-del-hijo-que-esta-por-nacer" \l "_ftnref17" </w:instrText>
      </w:r>
      <w:r>
        <w:rPr>
          <w:rFonts w:ascii="Helvetica" w:hAnsi="Helvetica"/>
          <w:color w:val="666666"/>
          <w:sz w:val="20"/>
          <w:szCs w:val="20"/>
        </w:rPr>
        <w:fldChar w:fldCharType="separate"/>
      </w:r>
      <w:r>
        <w:rPr>
          <w:rStyle w:val="Hyperlink"/>
          <w:rFonts w:ascii="inherit" w:hAnsi="inherit"/>
          <w:color w:val="333333"/>
          <w:sz w:val="20"/>
          <w:szCs w:val="20"/>
          <w:bdr w:val="none" w:sz="0" w:space="0" w:color="auto" w:frame="1"/>
        </w:rPr>
        <w:t>[17]</w:t>
      </w:r>
      <w:r>
        <w:rPr>
          <w:rFonts w:ascii="Helvetica" w:hAnsi="Helvetica"/>
          <w:color w:val="666666"/>
          <w:sz w:val="20"/>
          <w:szCs w:val="20"/>
        </w:rPr>
        <w:fldChar w:fldCharType="end"/>
      </w:r>
      <w:bookmarkEnd w:id="47"/>
      <w:r>
        <w:rPr>
          <w:rStyle w:val="apple-converted-space"/>
          <w:rFonts w:ascii="Helvetica" w:hAnsi="Helvetica"/>
          <w:color w:val="666666"/>
          <w:sz w:val="20"/>
          <w:szCs w:val="20"/>
        </w:rPr>
        <w:t> </w:t>
      </w:r>
      <w:r>
        <w:rPr>
          <w:rFonts w:ascii="Helvetica" w:hAnsi="Helvetica"/>
          <w:color w:val="666666"/>
          <w:sz w:val="20"/>
          <w:szCs w:val="20"/>
        </w:rPr>
        <w:t>Embarazo Vulnerable, Realidad y propuestas, p.4.</w:t>
      </w:r>
    </w:p>
    <w:bookmarkStart w:id="48" w:name="_ftn18"/>
    <w:p w:rsidR="00315946" w:rsidRDefault="00315946" w:rsidP="00315946">
      <w:pPr>
        <w:pStyle w:val="NormalWeb"/>
        <w:shd w:val="clear" w:color="auto" w:fill="FFFFFF"/>
        <w:spacing w:before="0" w:beforeAutospacing="0" w:after="0" w:afterAutospacing="0"/>
        <w:textAlignment w:val="baseline"/>
        <w:rPr>
          <w:rFonts w:ascii="Helvetica" w:hAnsi="Helvetica"/>
          <w:color w:val="666666"/>
          <w:sz w:val="20"/>
          <w:szCs w:val="20"/>
        </w:rPr>
      </w:pPr>
      <w:r>
        <w:rPr>
          <w:rFonts w:ascii="Helvetica" w:hAnsi="Helvetica"/>
          <w:color w:val="666666"/>
          <w:sz w:val="20"/>
          <w:szCs w:val="20"/>
        </w:rPr>
        <w:fldChar w:fldCharType="begin"/>
      </w:r>
      <w:r>
        <w:rPr>
          <w:rFonts w:ascii="Helvetica" w:hAnsi="Helvetica"/>
          <w:color w:val="666666"/>
          <w:sz w:val="20"/>
          <w:szCs w:val="20"/>
        </w:rPr>
        <w:instrText xml:space="preserve"> HYPERLINK "http://www.defendiendovidas.com/proyecto-de-proteccion-integral-de-la-mujer-con-embarazo-vulnerable-y-del-hijo-que-esta-por-nacer" \l "_ftnref18" </w:instrText>
      </w:r>
      <w:r>
        <w:rPr>
          <w:rFonts w:ascii="Helvetica" w:hAnsi="Helvetica"/>
          <w:color w:val="666666"/>
          <w:sz w:val="20"/>
          <w:szCs w:val="20"/>
        </w:rPr>
        <w:fldChar w:fldCharType="separate"/>
      </w:r>
      <w:r>
        <w:rPr>
          <w:rStyle w:val="Hyperlink"/>
          <w:rFonts w:ascii="inherit" w:hAnsi="inherit"/>
          <w:color w:val="333333"/>
          <w:sz w:val="20"/>
          <w:szCs w:val="20"/>
          <w:bdr w:val="none" w:sz="0" w:space="0" w:color="auto" w:frame="1"/>
        </w:rPr>
        <w:t>[18]</w:t>
      </w:r>
      <w:r>
        <w:rPr>
          <w:rFonts w:ascii="Helvetica" w:hAnsi="Helvetica"/>
          <w:color w:val="666666"/>
          <w:sz w:val="20"/>
          <w:szCs w:val="20"/>
        </w:rPr>
        <w:fldChar w:fldCharType="end"/>
      </w:r>
      <w:bookmarkEnd w:id="48"/>
      <w:r>
        <w:rPr>
          <w:rStyle w:val="apple-converted-space"/>
          <w:rFonts w:ascii="Helvetica" w:hAnsi="Helvetica"/>
          <w:color w:val="666666"/>
          <w:sz w:val="20"/>
          <w:szCs w:val="20"/>
        </w:rPr>
        <w:t> </w:t>
      </w:r>
      <w:r>
        <w:rPr>
          <w:rFonts w:ascii="Helvetica" w:hAnsi="Helvetica"/>
          <w:color w:val="666666"/>
          <w:sz w:val="20"/>
          <w:szCs w:val="20"/>
        </w:rPr>
        <w:t>El concepto no planificado alude solamente al hecho de que la concepción del niño no fue programada o deliverada por los padre. Distinto es el concepto de embarazo no deseado, que hace referencia a un supuesto derecho a abortar.</w:t>
      </w:r>
    </w:p>
    <w:bookmarkStart w:id="49" w:name="_ftn19"/>
    <w:p w:rsidR="00315946" w:rsidRDefault="00315946" w:rsidP="00315946">
      <w:pPr>
        <w:pStyle w:val="NormalWeb"/>
        <w:shd w:val="clear" w:color="auto" w:fill="FFFFFF"/>
        <w:spacing w:before="0" w:beforeAutospacing="0" w:after="0" w:afterAutospacing="0"/>
        <w:textAlignment w:val="baseline"/>
        <w:rPr>
          <w:rFonts w:ascii="Helvetica" w:hAnsi="Helvetica"/>
          <w:color w:val="666666"/>
          <w:sz w:val="20"/>
          <w:szCs w:val="20"/>
        </w:rPr>
      </w:pPr>
      <w:r>
        <w:rPr>
          <w:rFonts w:ascii="Helvetica" w:hAnsi="Helvetica"/>
          <w:color w:val="666666"/>
          <w:sz w:val="20"/>
          <w:szCs w:val="20"/>
        </w:rPr>
        <w:fldChar w:fldCharType="begin"/>
      </w:r>
      <w:r>
        <w:rPr>
          <w:rFonts w:ascii="Helvetica" w:hAnsi="Helvetica"/>
          <w:color w:val="666666"/>
          <w:sz w:val="20"/>
          <w:szCs w:val="20"/>
        </w:rPr>
        <w:instrText xml:space="preserve"> HYPERLINK "http://www.defendiendovidas.com/proyecto-de-proteccion-integral-de-la-mujer-con-embarazo-vulnerable-y-del-hijo-que-esta-por-nacer" \l "_ftnref19" </w:instrText>
      </w:r>
      <w:r>
        <w:rPr>
          <w:rFonts w:ascii="Helvetica" w:hAnsi="Helvetica"/>
          <w:color w:val="666666"/>
          <w:sz w:val="20"/>
          <w:szCs w:val="20"/>
        </w:rPr>
        <w:fldChar w:fldCharType="separate"/>
      </w:r>
      <w:r>
        <w:rPr>
          <w:rStyle w:val="Hyperlink"/>
          <w:rFonts w:ascii="inherit" w:hAnsi="inherit"/>
          <w:color w:val="333333"/>
          <w:sz w:val="20"/>
          <w:szCs w:val="20"/>
          <w:bdr w:val="none" w:sz="0" w:space="0" w:color="auto" w:frame="1"/>
        </w:rPr>
        <w:t>[19]</w:t>
      </w:r>
      <w:r>
        <w:rPr>
          <w:rFonts w:ascii="Helvetica" w:hAnsi="Helvetica"/>
          <w:color w:val="666666"/>
          <w:sz w:val="20"/>
          <w:szCs w:val="20"/>
        </w:rPr>
        <w:fldChar w:fldCharType="end"/>
      </w:r>
      <w:bookmarkEnd w:id="49"/>
      <w:r>
        <w:rPr>
          <w:rStyle w:val="apple-converted-space"/>
          <w:rFonts w:ascii="Helvetica" w:hAnsi="Helvetica"/>
          <w:color w:val="666666"/>
          <w:sz w:val="20"/>
          <w:szCs w:val="20"/>
        </w:rPr>
        <w:t> </w:t>
      </w:r>
      <w:r>
        <w:rPr>
          <w:rFonts w:ascii="Helvetica" w:hAnsi="Helvetica"/>
          <w:color w:val="666666"/>
          <w:sz w:val="20"/>
          <w:szCs w:val="20"/>
        </w:rPr>
        <w:t>Este estudio se realizó utilizando las estadísticas del Programa de Acompañamiento Integral “Acoge una Vida” implementado por Fundación Chile Unido</w:t>
      </w:r>
    </w:p>
    <w:bookmarkStart w:id="50" w:name="_ftn20"/>
    <w:p w:rsidR="00315946" w:rsidRDefault="00315946" w:rsidP="00315946">
      <w:pPr>
        <w:pStyle w:val="NormalWeb"/>
        <w:shd w:val="clear" w:color="auto" w:fill="FFFFFF"/>
        <w:spacing w:before="0" w:beforeAutospacing="0" w:after="0" w:afterAutospacing="0"/>
        <w:textAlignment w:val="baseline"/>
        <w:rPr>
          <w:rFonts w:ascii="Helvetica" w:hAnsi="Helvetica"/>
          <w:color w:val="666666"/>
          <w:sz w:val="20"/>
          <w:szCs w:val="20"/>
        </w:rPr>
      </w:pPr>
      <w:r>
        <w:rPr>
          <w:rFonts w:ascii="Helvetica" w:hAnsi="Helvetica"/>
          <w:color w:val="666666"/>
          <w:sz w:val="20"/>
          <w:szCs w:val="20"/>
        </w:rPr>
        <w:fldChar w:fldCharType="begin"/>
      </w:r>
      <w:r>
        <w:rPr>
          <w:rFonts w:ascii="Helvetica" w:hAnsi="Helvetica"/>
          <w:color w:val="666666"/>
          <w:sz w:val="20"/>
          <w:szCs w:val="20"/>
        </w:rPr>
        <w:instrText xml:space="preserve"> HYPERLINK "http://www.defendiendovidas.com/proyecto-de-proteccion-integral-de-la-mujer-con-embarazo-vulnerable-y-del-hijo-que-esta-por-nacer" \l "_ftnref20" </w:instrText>
      </w:r>
      <w:r>
        <w:rPr>
          <w:rFonts w:ascii="Helvetica" w:hAnsi="Helvetica"/>
          <w:color w:val="666666"/>
          <w:sz w:val="20"/>
          <w:szCs w:val="20"/>
        </w:rPr>
        <w:fldChar w:fldCharType="separate"/>
      </w:r>
      <w:r>
        <w:rPr>
          <w:rStyle w:val="Hyperlink"/>
          <w:rFonts w:ascii="inherit" w:hAnsi="inherit"/>
          <w:color w:val="333333"/>
          <w:sz w:val="20"/>
          <w:szCs w:val="20"/>
          <w:bdr w:val="none" w:sz="0" w:space="0" w:color="auto" w:frame="1"/>
        </w:rPr>
        <w:t>[20]</w:t>
      </w:r>
      <w:r>
        <w:rPr>
          <w:rFonts w:ascii="Helvetica" w:hAnsi="Helvetica"/>
          <w:color w:val="666666"/>
          <w:sz w:val="20"/>
          <w:szCs w:val="20"/>
        </w:rPr>
        <w:fldChar w:fldCharType="end"/>
      </w:r>
      <w:bookmarkEnd w:id="50"/>
      <w:r>
        <w:rPr>
          <w:rStyle w:val="Emphasis"/>
          <w:rFonts w:ascii="inherit" w:hAnsi="inherit"/>
          <w:color w:val="666666"/>
          <w:sz w:val="20"/>
          <w:szCs w:val="20"/>
          <w:bdr w:val="none" w:sz="0" w:space="0" w:color="auto" w:frame="1"/>
        </w:rPr>
        <w:t>Embarazo Vulnerable, Realidad y Propuestas</w:t>
      </w:r>
      <w:r>
        <w:rPr>
          <w:rFonts w:ascii="Helvetica" w:hAnsi="Helvetica"/>
          <w:color w:val="666666"/>
          <w:sz w:val="20"/>
          <w:szCs w:val="20"/>
        </w:rPr>
        <w:t>, p. 9.</w:t>
      </w:r>
    </w:p>
    <w:bookmarkStart w:id="51" w:name="_ftn21"/>
    <w:p w:rsidR="00315946" w:rsidRDefault="00315946" w:rsidP="00315946">
      <w:pPr>
        <w:pStyle w:val="NormalWeb"/>
        <w:shd w:val="clear" w:color="auto" w:fill="FFFFFF"/>
        <w:spacing w:before="0" w:beforeAutospacing="0" w:after="0" w:afterAutospacing="0"/>
        <w:textAlignment w:val="baseline"/>
        <w:rPr>
          <w:rFonts w:ascii="Helvetica" w:hAnsi="Helvetica"/>
          <w:color w:val="666666"/>
          <w:sz w:val="20"/>
          <w:szCs w:val="20"/>
        </w:rPr>
      </w:pPr>
      <w:r>
        <w:rPr>
          <w:rFonts w:ascii="Helvetica" w:hAnsi="Helvetica"/>
          <w:color w:val="666666"/>
          <w:sz w:val="20"/>
          <w:szCs w:val="20"/>
        </w:rPr>
        <w:fldChar w:fldCharType="begin"/>
      </w:r>
      <w:r>
        <w:rPr>
          <w:rFonts w:ascii="Helvetica" w:hAnsi="Helvetica"/>
          <w:color w:val="666666"/>
          <w:sz w:val="20"/>
          <w:szCs w:val="20"/>
        </w:rPr>
        <w:instrText xml:space="preserve"> HYPERLINK "http://www.defendiendovidas.com/proyecto-de-proteccion-integral-de-la-mujer-con-embarazo-vulnerable-y-del-hijo-que-esta-por-nacer" \l "_ftnref21" </w:instrText>
      </w:r>
      <w:r>
        <w:rPr>
          <w:rFonts w:ascii="Helvetica" w:hAnsi="Helvetica"/>
          <w:color w:val="666666"/>
          <w:sz w:val="20"/>
          <w:szCs w:val="20"/>
        </w:rPr>
        <w:fldChar w:fldCharType="separate"/>
      </w:r>
      <w:r>
        <w:rPr>
          <w:rStyle w:val="Hyperlink"/>
          <w:rFonts w:ascii="inherit" w:hAnsi="inherit"/>
          <w:color w:val="333333"/>
          <w:sz w:val="20"/>
          <w:szCs w:val="20"/>
          <w:bdr w:val="none" w:sz="0" w:space="0" w:color="auto" w:frame="1"/>
        </w:rPr>
        <w:t>[21]</w:t>
      </w:r>
      <w:r>
        <w:rPr>
          <w:rFonts w:ascii="Helvetica" w:hAnsi="Helvetica"/>
          <w:color w:val="666666"/>
          <w:sz w:val="20"/>
          <w:szCs w:val="20"/>
        </w:rPr>
        <w:fldChar w:fldCharType="end"/>
      </w:r>
      <w:bookmarkEnd w:id="51"/>
      <w:r>
        <w:rPr>
          <w:rStyle w:val="apple-converted-space"/>
          <w:rFonts w:ascii="Helvetica" w:hAnsi="Helvetica"/>
          <w:color w:val="666666"/>
          <w:sz w:val="20"/>
          <w:szCs w:val="20"/>
        </w:rPr>
        <w:t> </w:t>
      </w:r>
      <w:r>
        <w:rPr>
          <w:rFonts w:ascii="Helvetica" w:hAnsi="Helvetica"/>
          <w:color w:val="666666"/>
          <w:sz w:val="20"/>
          <w:szCs w:val="20"/>
        </w:rPr>
        <w:t>Ibíd., p.4.</w:t>
      </w:r>
    </w:p>
    <w:bookmarkStart w:id="52" w:name="_ftn22"/>
    <w:p w:rsidR="00315946" w:rsidRDefault="00315946" w:rsidP="00315946">
      <w:pPr>
        <w:pStyle w:val="NormalWeb"/>
        <w:shd w:val="clear" w:color="auto" w:fill="FFFFFF"/>
        <w:spacing w:before="0" w:beforeAutospacing="0" w:after="0" w:afterAutospacing="0"/>
        <w:textAlignment w:val="baseline"/>
        <w:rPr>
          <w:rFonts w:ascii="Helvetica" w:hAnsi="Helvetica"/>
          <w:color w:val="666666"/>
          <w:sz w:val="20"/>
          <w:szCs w:val="20"/>
        </w:rPr>
      </w:pPr>
      <w:r>
        <w:rPr>
          <w:rFonts w:ascii="Helvetica" w:hAnsi="Helvetica"/>
          <w:color w:val="666666"/>
          <w:sz w:val="20"/>
          <w:szCs w:val="20"/>
        </w:rPr>
        <w:fldChar w:fldCharType="begin"/>
      </w:r>
      <w:r>
        <w:rPr>
          <w:rFonts w:ascii="Helvetica" w:hAnsi="Helvetica"/>
          <w:color w:val="666666"/>
          <w:sz w:val="20"/>
          <w:szCs w:val="20"/>
        </w:rPr>
        <w:instrText xml:space="preserve"> HYPERLINK "http://www.defendiendovidas.com/proyecto-de-proteccion-integral-de-la-mujer-con-embarazo-vulnerable-y-del-hijo-que-esta-por-nacer" \l "_ftnref22" </w:instrText>
      </w:r>
      <w:r>
        <w:rPr>
          <w:rFonts w:ascii="Helvetica" w:hAnsi="Helvetica"/>
          <w:color w:val="666666"/>
          <w:sz w:val="20"/>
          <w:szCs w:val="20"/>
        </w:rPr>
        <w:fldChar w:fldCharType="separate"/>
      </w:r>
      <w:r>
        <w:rPr>
          <w:rStyle w:val="Hyperlink"/>
          <w:rFonts w:ascii="inherit" w:hAnsi="inherit"/>
          <w:color w:val="333333"/>
          <w:sz w:val="20"/>
          <w:szCs w:val="20"/>
          <w:bdr w:val="none" w:sz="0" w:space="0" w:color="auto" w:frame="1"/>
        </w:rPr>
        <w:t>[22]</w:t>
      </w:r>
      <w:r>
        <w:rPr>
          <w:rFonts w:ascii="Helvetica" w:hAnsi="Helvetica"/>
          <w:color w:val="666666"/>
          <w:sz w:val="20"/>
          <w:szCs w:val="20"/>
        </w:rPr>
        <w:fldChar w:fldCharType="end"/>
      </w:r>
      <w:bookmarkEnd w:id="52"/>
      <w:r>
        <w:rPr>
          <w:rFonts w:ascii="Helvetica" w:hAnsi="Helvetica"/>
          <w:color w:val="666666"/>
          <w:sz w:val="20"/>
          <w:szCs w:val="20"/>
        </w:rPr>
        <w:t>Ibíd., p.13.</w:t>
      </w:r>
    </w:p>
    <w:bookmarkStart w:id="53" w:name="_ftn23"/>
    <w:p w:rsidR="00315946" w:rsidRDefault="00315946" w:rsidP="00315946">
      <w:pPr>
        <w:pStyle w:val="NormalWeb"/>
        <w:shd w:val="clear" w:color="auto" w:fill="FFFFFF"/>
        <w:spacing w:before="0" w:beforeAutospacing="0" w:after="0" w:afterAutospacing="0"/>
        <w:textAlignment w:val="baseline"/>
        <w:rPr>
          <w:rFonts w:ascii="Helvetica" w:hAnsi="Helvetica"/>
          <w:color w:val="666666"/>
          <w:sz w:val="20"/>
          <w:szCs w:val="20"/>
        </w:rPr>
      </w:pPr>
      <w:r>
        <w:rPr>
          <w:rFonts w:ascii="Helvetica" w:hAnsi="Helvetica"/>
          <w:color w:val="666666"/>
          <w:sz w:val="20"/>
          <w:szCs w:val="20"/>
        </w:rPr>
        <w:fldChar w:fldCharType="begin"/>
      </w:r>
      <w:r>
        <w:rPr>
          <w:rFonts w:ascii="Helvetica" w:hAnsi="Helvetica"/>
          <w:color w:val="666666"/>
          <w:sz w:val="20"/>
          <w:szCs w:val="20"/>
        </w:rPr>
        <w:instrText xml:space="preserve"> HYPERLINK "http://www.defendiendovidas.com/proyecto-de-proteccion-integral-de-la-mujer-con-embarazo-vulnerable-y-del-hijo-que-esta-por-nacer" \l "_ftnref23" </w:instrText>
      </w:r>
      <w:r>
        <w:rPr>
          <w:rFonts w:ascii="Helvetica" w:hAnsi="Helvetica"/>
          <w:color w:val="666666"/>
          <w:sz w:val="20"/>
          <w:szCs w:val="20"/>
        </w:rPr>
        <w:fldChar w:fldCharType="separate"/>
      </w:r>
      <w:r>
        <w:rPr>
          <w:rStyle w:val="Hyperlink"/>
          <w:rFonts w:ascii="inherit" w:hAnsi="inherit"/>
          <w:color w:val="333333"/>
          <w:sz w:val="20"/>
          <w:szCs w:val="20"/>
          <w:bdr w:val="none" w:sz="0" w:space="0" w:color="auto" w:frame="1"/>
        </w:rPr>
        <w:t>[23]</w:t>
      </w:r>
      <w:r>
        <w:rPr>
          <w:rFonts w:ascii="Helvetica" w:hAnsi="Helvetica"/>
          <w:color w:val="666666"/>
          <w:sz w:val="20"/>
          <w:szCs w:val="20"/>
        </w:rPr>
        <w:fldChar w:fldCharType="end"/>
      </w:r>
      <w:bookmarkEnd w:id="53"/>
      <w:r>
        <w:rPr>
          <w:rStyle w:val="apple-converted-space"/>
          <w:rFonts w:ascii="Helvetica" w:hAnsi="Helvetica"/>
          <w:color w:val="666666"/>
          <w:sz w:val="20"/>
          <w:szCs w:val="20"/>
        </w:rPr>
        <w:t> </w:t>
      </w:r>
      <w:r>
        <w:rPr>
          <w:rFonts w:ascii="Helvetica" w:hAnsi="Helvetica"/>
          <w:color w:val="666666"/>
          <w:sz w:val="20"/>
          <w:szCs w:val="20"/>
        </w:rPr>
        <w:t>El art. 342 del Código Penal sanciona al que “</w:t>
      </w:r>
      <w:r>
        <w:rPr>
          <w:rStyle w:val="Emphasis"/>
          <w:rFonts w:ascii="inherit" w:hAnsi="inherit"/>
          <w:color w:val="666666"/>
          <w:sz w:val="20"/>
          <w:szCs w:val="20"/>
          <w:bdr w:val="none" w:sz="0" w:space="0" w:color="auto" w:frame="1"/>
        </w:rPr>
        <w:t>maliciosamente</w:t>
      </w:r>
      <w:r>
        <w:rPr>
          <w:rFonts w:ascii="Helvetica" w:hAnsi="Helvetica"/>
          <w:color w:val="666666"/>
          <w:sz w:val="20"/>
          <w:szCs w:val="20"/>
        </w:rPr>
        <w:t>” causare un aborto. La dogmática penal y la jurisprudencia interpretan esto como una exigencia de dolo directo, la cual no concurre cuando el fin perseguido por el médico es salvar la vida de la madre del hijo no nacido.</w:t>
      </w:r>
    </w:p>
    <w:bookmarkStart w:id="54" w:name="_ftn24"/>
    <w:p w:rsidR="00315946" w:rsidRDefault="00315946" w:rsidP="00315946">
      <w:pPr>
        <w:pStyle w:val="NormalWeb"/>
        <w:shd w:val="clear" w:color="auto" w:fill="FFFFFF"/>
        <w:spacing w:before="0" w:beforeAutospacing="0" w:after="0" w:afterAutospacing="0"/>
        <w:textAlignment w:val="baseline"/>
        <w:rPr>
          <w:rFonts w:ascii="Helvetica" w:hAnsi="Helvetica"/>
          <w:color w:val="666666"/>
          <w:sz w:val="20"/>
          <w:szCs w:val="20"/>
        </w:rPr>
      </w:pPr>
      <w:r>
        <w:rPr>
          <w:rFonts w:ascii="Helvetica" w:hAnsi="Helvetica"/>
          <w:color w:val="666666"/>
          <w:sz w:val="20"/>
          <w:szCs w:val="20"/>
        </w:rPr>
        <w:fldChar w:fldCharType="begin"/>
      </w:r>
      <w:r>
        <w:rPr>
          <w:rFonts w:ascii="Helvetica" w:hAnsi="Helvetica"/>
          <w:color w:val="666666"/>
          <w:sz w:val="20"/>
          <w:szCs w:val="20"/>
        </w:rPr>
        <w:instrText xml:space="preserve"> HYPERLINK "http://www.defendiendovidas.com/proyecto-de-proteccion-integral-de-la-mujer-con-embarazo-vulnerable-y-del-hijo-que-esta-por-nacer" \l "_ftnref24" </w:instrText>
      </w:r>
      <w:r>
        <w:rPr>
          <w:rFonts w:ascii="Helvetica" w:hAnsi="Helvetica"/>
          <w:color w:val="666666"/>
          <w:sz w:val="20"/>
          <w:szCs w:val="20"/>
        </w:rPr>
        <w:fldChar w:fldCharType="separate"/>
      </w:r>
      <w:r>
        <w:rPr>
          <w:rStyle w:val="Hyperlink"/>
          <w:rFonts w:ascii="inherit" w:hAnsi="inherit"/>
          <w:color w:val="333333"/>
          <w:sz w:val="20"/>
          <w:szCs w:val="20"/>
          <w:bdr w:val="none" w:sz="0" w:space="0" w:color="auto" w:frame="1"/>
        </w:rPr>
        <w:t>[24]</w:t>
      </w:r>
      <w:r>
        <w:rPr>
          <w:rFonts w:ascii="Helvetica" w:hAnsi="Helvetica"/>
          <w:color w:val="666666"/>
          <w:sz w:val="20"/>
          <w:szCs w:val="20"/>
        </w:rPr>
        <w:fldChar w:fldCharType="end"/>
      </w:r>
      <w:bookmarkEnd w:id="54"/>
      <w:r>
        <w:rPr>
          <w:rStyle w:val="apple-converted-space"/>
          <w:rFonts w:ascii="Helvetica" w:hAnsi="Helvetica"/>
          <w:color w:val="666666"/>
          <w:sz w:val="20"/>
          <w:szCs w:val="20"/>
        </w:rPr>
        <w:t> </w:t>
      </w:r>
      <w:r>
        <w:rPr>
          <w:rFonts w:ascii="Helvetica" w:hAnsi="Helvetica"/>
          <w:color w:val="666666"/>
          <w:sz w:val="20"/>
          <w:szCs w:val="20"/>
        </w:rPr>
        <w:t>En el mismo sentido, esta práctica médica está contemplada en lo que se conoce como la</w:t>
      </w:r>
      <w:r>
        <w:rPr>
          <w:rStyle w:val="apple-converted-space"/>
          <w:rFonts w:ascii="Helvetica" w:hAnsi="Helvetica"/>
          <w:color w:val="666666"/>
          <w:sz w:val="20"/>
          <w:szCs w:val="20"/>
        </w:rPr>
        <w:t> </w:t>
      </w:r>
      <w:r>
        <w:rPr>
          <w:rStyle w:val="Emphasis"/>
          <w:rFonts w:ascii="inherit" w:hAnsi="inherit"/>
          <w:color w:val="666666"/>
          <w:sz w:val="20"/>
          <w:szCs w:val="20"/>
          <w:bdr w:val="none" w:sz="0" w:space="0" w:color="auto" w:frame="1"/>
        </w:rPr>
        <w:t>Lex Artis</w:t>
      </w:r>
      <w:r>
        <w:rPr>
          <w:rStyle w:val="apple-converted-space"/>
          <w:rFonts w:ascii="Helvetica" w:hAnsi="Helvetica"/>
          <w:color w:val="666666"/>
          <w:sz w:val="20"/>
          <w:szCs w:val="20"/>
        </w:rPr>
        <w:t> </w:t>
      </w:r>
      <w:r>
        <w:rPr>
          <w:rFonts w:ascii="Helvetica" w:hAnsi="Helvetica"/>
          <w:color w:val="666666"/>
          <w:sz w:val="20"/>
          <w:szCs w:val="20"/>
        </w:rPr>
        <w:t>médica. Ver: Código de Ética del Colegio Médico de Chile (2011), art. 9.</w:t>
      </w:r>
    </w:p>
    <w:bookmarkStart w:id="55" w:name="_ftn25"/>
    <w:p w:rsidR="00315946" w:rsidRDefault="00315946" w:rsidP="00315946">
      <w:pPr>
        <w:pStyle w:val="NormalWeb"/>
        <w:shd w:val="clear" w:color="auto" w:fill="FFFFFF"/>
        <w:spacing w:before="0" w:beforeAutospacing="0" w:after="0" w:afterAutospacing="0"/>
        <w:textAlignment w:val="baseline"/>
        <w:rPr>
          <w:rFonts w:ascii="Helvetica" w:hAnsi="Helvetica"/>
          <w:color w:val="666666"/>
          <w:sz w:val="20"/>
          <w:szCs w:val="20"/>
        </w:rPr>
      </w:pPr>
      <w:r>
        <w:rPr>
          <w:rFonts w:ascii="Helvetica" w:hAnsi="Helvetica"/>
          <w:color w:val="666666"/>
          <w:sz w:val="20"/>
          <w:szCs w:val="20"/>
        </w:rPr>
        <w:fldChar w:fldCharType="begin"/>
      </w:r>
      <w:r>
        <w:rPr>
          <w:rFonts w:ascii="Helvetica" w:hAnsi="Helvetica"/>
          <w:color w:val="666666"/>
          <w:sz w:val="20"/>
          <w:szCs w:val="20"/>
        </w:rPr>
        <w:instrText xml:space="preserve"> HYPERLINK "http://www.defendiendovidas.com/proyecto-de-proteccion-integral-de-la-mujer-con-embarazo-vulnerable-y-del-hijo-que-esta-por-nacer" \l "_ftnref25" </w:instrText>
      </w:r>
      <w:r>
        <w:rPr>
          <w:rFonts w:ascii="Helvetica" w:hAnsi="Helvetica"/>
          <w:color w:val="666666"/>
          <w:sz w:val="20"/>
          <w:szCs w:val="20"/>
        </w:rPr>
        <w:fldChar w:fldCharType="separate"/>
      </w:r>
      <w:r>
        <w:rPr>
          <w:rStyle w:val="Hyperlink"/>
          <w:rFonts w:ascii="inherit" w:hAnsi="inherit"/>
          <w:color w:val="333333"/>
          <w:sz w:val="20"/>
          <w:szCs w:val="20"/>
          <w:bdr w:val="none" w:sz="0" w:space="0" w:color="auto" w:frame="1"/>
        </w:rPr>
        <w:t>[25]</w:t>
      </w:r>
      <w:r>
        <w:rPr>
          <w:rFonts w:ascii="Helvetica" w:hAnsi="Helvetica"/>
          <w:color w:val="666666"/>
          <w:sz w:val="20"/>
          <w:szCs w:val="20"/>
        </w:rPr>
        <w:fldChar w:fldCharType="end"/>
      </w:r>
      <w:bookmarkEnd w:id="55"/>
      <w:r>
        <w:rPr>
          <w:rStyle w:val="apple-converted-space"/>
          <w:rFonts w:ascii="Helvetica" w:hAnsi="Helvetica"/>
          <w:color w:val="666666"/>
          <w:sz w:val="20"/>
          <w:szCs w:val="20"/>
        </w:rPr>
        <w:t> </w:t>
      </w:r>
      <w:r>
        <w:rPr>
          <w:rFonts w:ascii="Helvetica" w:hAnsi="Helvetica"/>
          <w:color w:val="666666"/>
          <w:sz w:val="20"/>
          <w:szCs w:val="20"/>
        </w:rPr>
        <w:t>Cifras obtenidas del Ministerio Público, Poder Judicial y Gendarmería, por vía de solicitudes de transparencia, facilitadas por la ONG Comunidad y Justicia.</w:t>
      </w:r>
    </w:p>
    <w:bookmarkStart w:id="56" w:name="_ftn26"/>
    <w:p w:rsidR="00315946" w:rsidRDefault="00315946" w:rsidP="00315946">
      <w:pPr>
        <w:pStyle w:val="NormalWeb"/>
        <w:shd w:val="clear" w:color="auto" w:fill="FFFFFF"/>
        <w:spacing w:before="0" w:beforeAutospacing="0" w:after="0" w:afterAutospacing="0"/>
        <w:textAlignment w:val="baseline"/>
        <w:rPr>
          <w:rFonts w:ascii="Helvetica" w:hAnsi="Helvetica"/>
          <w:color w:val="666666"/>
          <w:sz w:val="20"/>
          <w:szCs w:val="20"/>
        </w:rPr>
      </w:pPr>
      <w:r>
        <w:rPr>
          <w:rFonts w:ascii="Helvetica" w:hAnsi="Helvetica"/>
          <w:color w:val="666666"/>
          <w:sz w:val="20"/>
          <w:szCs w:val="20"/>
        </w:rPr>
        <w:fldChar w:fldCharType="begin"/>
      </w:r>
      <w:r>
        <w:rPr>
          <w:rFonts w:ascii="Helvetica" w:hAnsi="Helvetica"/>
          <w:color w:val="666666"/>
          <w:sz w:val="20"/>
          <w:szCs w:val="20"/>
        </w:rPr>
        <w:instrText xml:space="preserve"> HYPERLINK "http://www.defendiendovidas.com/proyecto-de-proteccion-integral-de-la-mujer-con-embarazo-vulnerable-y-del-hijo-que-esta-por-nacer" \l "_ftnref26" </w:instrText>
      </w:r>
      <w:r>
        <w:rPr>
          <w:rFonts w:ascii="Helvetica" w:hAnsi="Helvetica"/>
          <w:color w:val="666666"/>
          <w:sz w:val="20"/>
          <w:szCs w:val="20"/>
        </w:rPr>
        <w:fldChar w:fldCharType="separate"/>
      </w:r>
      <w:r>
        <w:rPr>
          <w:rStyle w:val="Hyperlink"/>
          <w:rFonts w:ascii="inherit" w:hAnsi="inherit"/>
          <w:color w:val="333333"/>
          <w:sz w:val="20"/>
          <w:szCs w:val="20"/>
          <w:bdr w:val="none" w:sz="0" w:space="0" w:color="auto" w:frame="1"/>
        </w:rPr>
        <w:t>[26]</w:t>
      </w:r>
      <w:r>
        <w:rPr>
          <w:rFonts w:ascii="Helvetica" w:hAnsi="Helvetica"/>
          <w:color w:val="666666"/>
          <w:sz w:val="20"/>
          <w:szCs w:val="20"/>
        </w:rPr>
        <w:fldChar w:fldCharType="end"/>
      </w:r>
      <w:bookmarkEnd w:id="56"/>
      <w:r>
        <w:rPr>
          <w:rStyle w:val="apple-converted-space"/>
          <w:rFonts w:ascii="Helvetica" w:hAnsi="Helvetica"/>
          <w:color w:val="666666"/>
          <w:sz w:val="20"/>
          <w:szCs w:val="20"/>
        </w:rPr>
        <w:t> </w:t>
      </w:r>
      <w:r>
        <w:rPr>
          <w:rFonts w:ascii="Helvetica" w:hAnsi="Helvetica"/>
          <w:color w:val="666666"/>
          <w:sz w:val="20"/>
          <w:szCs w:val="20"/>
        </w:rPr>
        <w:t>La Mortalidad Materna por aborto en nuestro país tiene una incidencia cercana al 10%: Documento de Trabajo “Género, Equidad y Reforma de la Salud en Chile”, Ministerio de Salud de Chile y Organización Panamericana de la Salud (OPS), 2002, Documento 4, pág. 4.</w:t>
      </w:r>
    </w:p>
    <w:bookmarkStart w:id="57" w:name="_ftn27"/>
    <w:p w:rsidR="00315946" w:rsidRDefault="00315946" w:rsidP="00315946">
      <w:pPr>
        <w:pStyle w:val="NormalWeb"/>
        <w:shd w:val="clear" w:color="auto" w:fill="FFFFFF"/>
        <w:spacing w:before="0" w:beforeAutospacing="0" w:after="0" w:afterAutospacing="0"/>
        <w:textAlignment w:val="baseline"/>
        <w:rPr>
          <w:rFonts w:ascii="Helvetica" w:hAnsi="Helvetica"/>
          <w:color w:val="666666"/>
          <w:sz w:val="20"/>
          <w:szCs w:val="20"/>
        </w:rPr>
      </w:pPr>
      <w:r>
        <w:rPr>
          <w:rFonts w:ascii="Helvetica" w:hAnsi="Helvetica"/>
          <w:color w:val="666666"/>
          <w:sz w:val="20"/>
          <w:szCs w:val="20"/>
        </w:rPr>
        <w:lastRenderedPageBreak/>
        <w:fldChar w:fldCharType="begin"/>
      </w:r>
      <w:r>
        <w:rPr>
          <w:rFonts w:ascii="Helvetica" w:hAnsi="Helvetica"/>
          <w:color w:val="666666"/>
          <w:sz w:val="20"/>
          <w:szCs w:val="20"/>
        </w:rPr>
        <w:instrText xml:space="preserve"> HYPERLINK "http://www.defendiendovidas.com/proyecto-de-proteccion-integral-de-la-mujer-con-embarazo-vulnerable-y-del-hijo-que-esta-por-nacer" \l "_ftnref27" </w:instrText>
      </w:r>
      <w:r>
        <w:rPr>
          <w:rFonts w:ascii="Helvetica" w:hAnsi="Helvetica"/>
          <w:color w:val="666666"/>
          <w:sz w:val="20"/>
          <w:szCs w:val="20"/>
        </w:rPr>
        <w:fldChar w:fldCharType="separate"/>
      </w:r>
      <w:r>
        <w:rPr>
          <w:rStyle w:val="Hyperlink"/>
          <w:rFonts w:ascii="inherit" w:hAnsi="inherit"/>
          <w:color w:val="333333"/>
          <w:sz w:val="20"/>
          <w:szCs w:val="20"/>
          <w:bdr w:val="none" w:sz="0" w:space="0" w:color="auto" w:frame="1"/>
        </w:rPr>
        <w:t>[27]</w:t>
      </w:r>
      <w:r>
        <w:rPr>
          <w:rFonts w:ascii="Helvetica" w:hAnsi="Helvetica"/>
          <w:color w:val="666666"/>
          <w:sz w:val="20"/>
          <w:szCs w:val="20"/>
        </w:rPr>
        <w:fldChar w:fldCharType="end"/>
      </w:r>
      <w:bookmarkEnd w:id="57"/>
      <w:r>
        <w:rPr>
          <w:rStyle w:val="apple-converted-space"/>
          <w:rFonts w:ascii="Helvetica" w:hAnsi="Helvetica"/>
          <w:color w:val="666666"/>
          <w:sz w:val="20"/>
          <w:szCs w:val="20"/>
        </w:rPr>
        <w:t> </w:t>
      </w:r>
      <w:r>
        <w:rPr>
          <w:rFonts w:ascii="Helvetica" w:hAnsi="Helvetica"/>
          <w:color w:val="666666"/>
          <w:sz w:val="20"/>
          <w:szCs w:val="20"/>
        </w:rPr>
        <w:t>Ver también: DONOSO, ENRIQUE y OYARZÚN, ENRIQUE, “Análisis compartivo de la mortalidad materna en Chile, Cuba y Estados Unidos de Norteamérica”, en</w:t>
      </w:r>
      <w:r>
        <w:rPr>
          <w:rStyle w:val="apple-converted-space"/>
          <w:rFonts w:ascii="Helvetica" w:hAnsi="Helvetica"/>
          <w:color w:val="666666"/>
          <w:sz w:val="20"/>
          <w:szCs w:val="20"/>
        </w:rPr>
        <w:t> </w:t>
      </w:r>
      <w:r>
        <w:rPr>
          <w:rStyle w:val="Emphasis"/>
          <w:rFonts w:ascii="inherit" w:hAnsi="inherit"/>
          <w:color w:val="666666"/>
          <w:sz w:val="20"/>
          <w:szCs w:val="20"/>
          <w:bdr w:val="none" w:sz="0" w:space="0" w:color="auto" w:frame="1"/>
        </w:rPr>
        <w:t>Revista Chilena Obstetricia y Ginecología</w:t>
      </w:r>
      <w:r>
        <w:rPr>
          <w:rFonts w:ascii="Helvetica" w:hAnsi="Helvetica"/>
          <w:color w:val="666666"/>
          <w:sz w:val="20"/>
          <w:szCs w:val="20"/>
        </w:rPr>
        <w:t>, 2004, ; 69 (1): 14-18.</w:t>
      </w:r>
    </w:p>
    <w:bookmarkStart w:id="58" w:name="_ftn28"/>
    <w:p w:rsidR="00315946" w:rsidRDefault="00315946" w:rsidP="00315946">
      <w:pPr>
        <w:pStyle w:val="NormalWeb"/>
        <w:shd w:val="clear" w:color="auto" w:fill="FFFFFF"/>
        <w:spacing w:before="0" w:beforeAutospacing="0" w:after="0" w:afterAutospacing="0"/>
        <w:textAlignment w:val="baseline"/>
        <w:rPr>
          <w:rFonts w:ascii="Helvetica" w:hAnsi="Helvetica"/>
          <w:color w:val="666666"/>
          <w:sz w:val="20"/>
          <w:szCs w:val="20"/>
        </w:rPr>
      </w:pPr>
      <w:r>
        <w:rPr>
          <w:rFonts w:ascii="Helvetica" w:hAnsi="Helvetica"/>
          <w:color w:val="666666"/>
          <w:sz w:val="20"/>
          <w:szCs w:val="20"/>
        </w:rPr>
        <w:fldChar w:fldCharType="begin"/>
      </w:r>
      <w:r>
        <w:rPr>
          <w:rFonts w:ascii="Helvetica" w:hAnsi="Helvetica"/>
          <w:color w:val="666666"/>
          <w:sz w:val="20"/>
          <w:szCs w:val="20"/>
        </w:rPr>
        <w:instrText xml:space="preserve"> HYPERLINK "http://www.defendiendovidas.com/proyecto-de-proteccion-integral-de-la-mujer-con-embarazo-vulnerable-y-del-hijo-que-esta-por-nacer" \l "_ftnref28" </w:instrText>
      </w:r>
      <w:r>
        <w:rPr>
          <w:rFonts w:ascii="Helvetica" w:hAnsi="Helvetica"/>
          <w:color w:val="666666"/>
          <w:sz w:val="20"/>
          <w:szCs w:val="20"/>
        </w:rPr>
        <w:fldChar w:fldCharType="separate"/>
      </w:r>
      <w:r>
        <w:rPr>
          <w:rStyle w:val="Hyperlink"/>
          <w:rFonts w:ascii="inherit" w:hAnsi="inherit"/>
          <w:color w:val="333333"/>
          <w:sz w:val="20"/>
          <w:szCs w:val="20"/>
          <w:bdr w:val="none" w:sz="0" w:space="0" w:color="auto" w:frame="1"/>
        </w:rPr>
        <w:t>[28]</w:t>
      </w:r>
      <w:r>
        <w:rPr>
          <w:rFonts w:ascii="Helvetica" w:hAnsi="Helvetica"/>
          <w:color w:val="666666"/>
          <w:sz w:val="20"/>
          <w:szCs w:val="20"/>
        </w:rPr>
        <w:fldChar w:fldCharType="end"/>
      </w:r>
      <w:bookmarkEnd w:id="58"/>
      <w:r>
        <w:rPr>
          <w:rStyle w:val="apple-converted-space"/>
          <w:rFonts w:ascii="Helvetica" w:hAnsi="Helvetica"/>
          <w:color w:val="666666"/>
          <w:sz w:val="20"/>
          <w:szCs w:val="20"/>
        </w:rPr>
        <w:t> </w:t>
      </w:r>
      <w:r>
        <w:rPr>
          <w:rFonts w:ascii="Helvetica" w:hAnsi="Helvetica"/>
          <w:color w:val="666666"/>
          <w:sz w:val="20"/>
          <w:szCs w:val="20"/>
        </w:rPr>
        <w:t>Ibíd., p.15.</w:t>
      </w:r>
    </w:p>
    <w:bookmarkStart w:id="59" w:name="_ftn29"/>
    <w:p w:rsidR="00315946" w:rsidRDefault="00315946" w:rsidP="00315946">
      <w:pPr>
        <w:pStyle w:val="NormalWeb"/>
        <w:shd w:val="clear" w:color="auto" w:fill="FFFFFF"/>
        <w:spacing w:before="0" w:beforeAutospacing="0" w:after="0" w:afterAutospacing="0"/>
        <w:textAlignment w:val="baseline"/>
        <w:rPr>
          <w:rFonts w:ascii="Helvetica" w:hAnsi="Helvetica"/>
          <w:color w:val="666666"/>
          <w:sz w:val="20"/>
          <w:szCs w:val="20"/>
        </w:rPr>
      </w:pPr>
      <w:r>
        <w:rPr>
          <w:rFonts w:ascii="Helvetica" w:hAnsi="Helvetica"/>
          <w:color w:val="666666"/>
          <w:sz w:val="20"/>
          <w:szCs w:val="20"/>
        </w:rPr>
        <w:fldChar w:fldCharType="begin"/>
      </w:r>
      <w:r>
        <w:rPr>
          <w:rFonts w:ascii="Helvetica" w:hAnsi="Helvetica"/>
          <w:color w:val="666666"/>
          <w:sz w:val="20"/>
          <w:szCs w:val="20"/>
        </w:rPr>
        <w:instrText xml:space="preserve"> HYPERLINK "http://www.defendiendovidas.com/proyecto-de-proteccion-integral-de-la-mujer-con-embarazo-vulnerable-y-del-hijo-que-esta-por-nacer" \l "_ftnref29" </w:instrText>
      </w:r>
      <w:r>
        <w:rPr>
          <w:rFonts w:ascii="Helvetica" w:hAnsi="Helvetica"/>
          <w:color w:val="666666"/>
          <w:sz w:val="20"/>
          <w:szCs w:val="20"/>
        </w:rPr>
        <w:fldChar w:fldCharType="separate"/>
      </w:r>
      <w:r>
        <w:rPr>
          <w:rStyle w:val="Hyperlink"/>
          <w:rFonts w:ascii="inherit" w:hAnsi="inherit"/>
          <w:color w:val="333333"/>
          <w:sz w:val="20"/>
          <w:szCs w:val="20"/>
          <w:bdr w:val="none" w:sz="0" w:space="0" w:color="auto" w:frame="1"/>
        </w:rPr>
        <w:t>[29]</w:t>
      </w:r>
      <w:r>
        <w:rPr>
          <w:rFonts w:ascii="Helvetica" w:hAnsi="Helvetica"/>
          <w:color w:val="666666"/>
          <w:sz w:val="20"/>
          <w:szCs w:val="20"/>
        </w:rPr>
        <w:fldChar w:fldCharType="end"/>
      </w:r>
      <w:bookmarkEnd w:id="59"/>
      <w:r>
        <w:rPr>
          <w:rFonts w:ascii="Helvetica" w:hAnsi="Helvetica"/>
          <w:color w:val="666666"/>
          <w:sz w:val="20"/>
          <w:szCs w:val="20"/>
        </w:rPr>
        <w:t>Ibíd., p.15.</w:t>
      </w:r>
    </w:p>
    <w:bookmarkStart w:id="60" w:name="_ftn30"/>
    <w:p w:rsidR="00315946" w:rsidRDefault="00315946" w:rsidP="00315946">
      <w:pPr>
        <w:pStyle w:val="NormalWeb"/>
        <w:shd w:val="clear" w:color="auto" w:fill="FFFFFF"/>
        <w:spacing w:before="0" w:beforeAutospacing="0" w:after="0" w:afterAutospacing="0"/>
        <w:textAlignment w:val="baseline"/>
        <w:rPr>
          <w:rFonts w:ascii="Helvetica" w:hAnsi="Helvetica"/>
          <w:color w:val="666666"/>
          <w:sz w:val="20"/>
          <w:szCs w:val="20"/>
        </w:rPr>
      </w:pPr>
      <w:r>
        <w:rPr>
          <w:rFonts w:ascii="Helvetica" w:hAnsi="Helvetica"/>
          <w:color w:val="666666"/>
          <w:sz w:val="20"/>
          <w:szCs w:val="20"/>
        </w:rPr>
        <w:fldChar w:fldCharType="begin"/>
      </w:r>
      <w:r>
        <w:rPr>
          <w:rFonts w:ascii="Helvetica" w:hAnsi="Helvetica"/>
          <w:color w:val="666666"/>
          <w:sz w:val="20"/>
          <w:szCs w:val="20"/>
        </w:rPr>
        <w:instrText xml:space="preserve"> HYPERLINK "http://www.defendiendovidas.com/proyecto-de-proteccion-integral-de-la-mujer-con-embarazo-vulnerable-y-del-hijo-que-esta-por-nacer" \l "_ftnref30" </w:instrText>
      </w:r>
      <w:r>
        <w:rPr>
          <w:rFonts w:ascii="Helvetica" w:hAnsi="Helvetica"/>
          <w:color w:val="666666"/>
          <w:sz w:val="20"/>
          <w:szCs w:val="20"/>
        </w:rPr>
        <w:fldChar w:fldCharType="separate"/>
      </w:r>
      <w:r>
        <w:rPr>
          <w:rStyle w:val="Hyperlink"/>
          <w:rFonts w:ascii="inherit" w:hAnsi="inherit"/>
          <w:color w:val="333333"/>
          <w:sz w:val="20"/>
          <w:szCs w:val="20"/>
          <w:bdr w:val="none" w:sz="0" w:space="0" w:color="auto" w:frame="1"/>
        </w:rPr>
        <w:t>[30]</w:t>
      </w:r>
      <w:r>
        <w:rPr>
          <w:rFonts w:ascii="Helvetica" w:hAnsi="Helvetica"/>
          <w:color w:val="666666"/>
          <w:sz w:val="20"/>
          <w:szCs w:val="20"/>
        </w:rPr>
        <w:fldChar w:fldCharType="end"/>
      </w:r>
      <w:bookmarkEnd w:id="60"/>
      <w:r>
        <w:rPr>
          <w:rFonts w:ascii="Helvetica" w:hAnsi="Helvetica"/>
          <w:color w:val="666666"/>
          <w:sz w:val="20"/>
          <w:szCs w:val="20"/>
        </w:rPr>
        <w:t>Boletín 7984-11, presentado por los senadores Alvear, Ruiz-Esquide, Sabag, Walker y Zaldivar; Boletín Nº 9093-11, presentado por los senadores Chahuán, Larraín, Rossi, Ruiz-Esquide y Uriarte.</w:t>
      </w:r>
    </w:p>
    <w:p w:rsidR="00315946" w:rsidRPr="00315946" w:rsidRDefault="00315946">
      <w:pPr>
        <w:rPr>
          <w:b/>
        </w:rPr>
      </w:pPr>
    </w:p>
    <w:sectPr w:rsidR="00315946" w:rsidRPr="00315946" w:rsidSect="00164D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946"/>
    <w:rsid w:val="00164D3E"/>
    <w:rsid w:val="00315946"/>
    <w:rsid w:val="00697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F66E7D"/>
  <w15:chartTrackingRefBased/>
  <w15:docId w15:val="{BDE7F5AF-7E4C-1B4C-9E04-E91FB23AF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594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315946"/>
    <w:rPr>
      <w:color w:val="0000FF"/>
      <w:u w:val="single"/>
    </w:rPr>
  </w:style>
  <w:style w:type="character" w:customStyle="1" w:styleId="apple-converted-space">
    <w:name w:val="apple-converted-space"/>
    <w:basedOn w:val="DefaultParagraphFont"/>
    <w:rsid w:val="00315946"/>
  </w:style>
  <w:style w:type="character" w:styleId="Strong">
    <w:name w:val="Strong"/>
    <w:basedOn w:val="DefaultParagraphFont"/>
    <w:uiPriority w:val="22"/>
    <w:qFormat/>
    <w:rsid w:val="00315946"/>
    <w:rPr>
      <w:b/>
      <w:bCs/>
    </w:rPr>
  </w:style>
  <w:style w:type="character" w:styleId="Emphasis">
    <w:name w:val="Emphasis"/>
    <w:basedOn w:val="DefaultParagraphFont"/>
    <w:uiPriority w:val="20"/>
    <w:qFormat/>
    <w:rsid w:val="003159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80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ntrodb2.wikispaces.com/file/view/Luna_F%5B1%5D._Vulnerabilidad_la_metafora_de_las_capas.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liancedefendingfreedom.org/MDGs" TargetMode="External"/><Relationship Id="rId5" Type="http://schemas.openxmlformats.org/officeDocument/2006/relationships/image" Target="media/image1.png"/><Relationship Id="rId4" Type="http://schemas.openxmlformats.org/officeDocument/2006/relationships/hyperlink" Target="http://www.melisainstituye.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4879</Words>
  <Characters>27812</Characters>
  <Application>Microsoft Office Word</Application>
  <DocSecurity>0</DocSecurity>
  <Lines>231</Lines>
  <Paragraphs>65</Paragraphs>
  <ScaleCrop>false</ScaleCrop>
  <Company/>
  <LinksUpToDate>false</LinksUpToDate>
  <CharactersWithSpaces>32626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Shakely</dc:creator>
  <cp:keywords/>
  <dc:description/>
  <cp:lastModifiedBy>Tom Shakely</cp:lastModifiedBy>
  <cp:revision>1</cp:revision>
  <dcterms:created xsi:type="dcterms:W3CDTF">2019-02-21T04:39:00Z</dcterms:created>
  <dcterms:modified xsi:type="dcterms:W3CDTF">2019-02-21T04:40:00Z</dcterms:modified>
</cp:coreProperties>
</file>